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9" w:rsidRDefault="004E2DC9" w:rsidP="004E2DC9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4E2DC9" w:rsidRPr="0012138F" w:rsidRDefault="004E2DC9" w:rsidP="004E2DC9">
      <w:pPr>
        <w:suppressAutoHyphens/>
        <w:spacing w:line="276" w:lineRule="auto"/>
        <w:ind w:right="57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4E2DC9" w:rsidRPr="0012138F" w:rsidTr="00BC7B58">
        <w:trPr>
          <w:cantSplit/>
          <w:trHeight w:val="1211"/>
          <w:jc w:val="right"/>
        </w:trPr>
        <w:tc>
          <w:tcPr>
            <w:tcW w:w="4871" w:type="dxa"/>
          </w:tcPr>
          <w:p w:rsidR="004E2DC9" w:rsidRPr="0012138F" w:rsidRDefault="004E2DC9" w:rsidP="00BC7B58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  <w:p w:rsidR="004E2DC9" w:rsidRPr="0012138F" w:rsidRDefault="004E2DC9" w:rsidP="00BC7B58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4E2DC9" w:rsidRPr="0012138F" w:rsidRDefault="004E2DC9" w:rsidP="004E2DC9">
      <w:pPr>
        <w:suppressAutoHyphens/>
        <w:spacing w:line="276" w:lineRule="auto"/>
        <w:ind w:right="57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4E2DC9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4E2DC9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4E2DC9" w:rsidRPr="00060560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A84433">
        <w:rPr>
          <w:b/>
          <w:bCs/>
        </w:rPr>
        <w:t>39.06.01 СОЦИОЛОГИЧЕСКИЕ НАУКИ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4E2DC9" w:rsidRPr="00060560" w:rsidRDefault="00D55F25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A84433">
        <w:rPr>
          <w:b/>
          <w:bCs/>
        </w:rPr>
        <w:t>ЭКОНОМИЧЕСКАЯ СОЦИОЛОГИЯ И ДЕМОГРАФИЯ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4E2DC9" w:rsidRPr="0012138F" w:rsidRDefault="004E2DC9" w:rsidP="004E2DC9">
      <w:pPr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4E2DC9" w:rsidRPr="00060560" w:rsidRDefault="004E2DC9" w:rsidP="004E2DC9">
      <w:pPr>
        <w:spacing w:line="276" w:lineRule="auto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87240B" w:rsidRPr="003B12D5" w:rsidRDefault="0087240B" w:rsidP="003B12D5"/>
    <w:p w:rsidR="00400EE5" w:rsidRPr="00D55F25" w:rsidRDefault="00D55F25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ЭКОНОМИЧЕСКАЯ СОЦИОЛОГИЯ И ДЕМОГРАФИЯ</w:t>
      </w:r>
    </w:p>
    <w:p w:rsidR="00D55F25" w:rsidRDefault="00D55F25" w:rsidP="00D55F25">
      <w:pPr>
        <w:ind w:firstLine="540"/>
      </w:pPr>
    </w:p>
    <w:p w:rsidR="00AF7C1C" w:rsidRPr="003B12D5" w:rsidRDefault="00AF7C1C" w:rsidP="00AF7C1C">
      <w:pPr>
        <w:rPr>
          <w:rFonts w:asciiTheme="majorBidi" w:hAnsiTheme="majorBidi" w:cstheme="majorBidi"/>
        </w:rPr>
      </w:pPr>
      <w:r w:rsidRPr="003B12D5">
        <w:rPr>
          <w:rFonts w:asciiTheme="majorBidi" w:hAnsiTheme="majorBidi" w:cstheme="majorBidi"/>
        </w:rPr>
        <w:t xml:space="preserve">Место дисциплины в структуре ООП </w:t>
      </w:r>
    </w:p>
    <w:p w:rsidR="0048349F" w:rsidRPr="003B12D5" w:rsidRDefault="0048349F" w:rsidP="003B12D5">
      <w:r w:rsidRPr="003B12D5">
        <w:t>Б1.В.ПД.1</w:t>
      </w:r>
    </w:p>
    <w:p w:rsidR="0048349F" w:rsidRPr="003B12D5" w:rsidRDefault="0048349F" w:rsidP="003B12D5"/>
    <w:p w:rsidR="0048349F" w:rsidRPr="003B12D5" w:rsidRDefault="0048349F" w:rsidP="003B12D5">
      <w:r w:rsidRPr="003B12D5">
        <w:t>Дисциплина «</w:t>
      </w:r>
      <w:r w:rsidRPr="003B12D5">
        <w:rPr>
          <w:rFonts w:asciiTheme="majorBidi" w:hAnsiTheme="majorBidi" w:cstheme="majorBidi"/>
          <w:b/>
          <w:bCs/>
        </w:rPr>
        <w:t>Экономическая социология и демография</w:t>
      </w:r>
      <w:r w:rsidRPr="003B12D5">
        <w:t>» входит в блок обязательных дисциплин профессионального цикла и предваряет сдачу кандидатского экзамена по специальности 22.00.03 –экономическая социология и демография.</w:t>
      </w:r>
    </w:p>
    <w:p w:rsidR="0048349F" w:rsidRPr="003B12D5" w:rsidRDefault="0048349F" w:rsidP="003B12D5">
      <w:r w:rsidRPr="003B12D5">
        <w:t xml:space="preserve">Курс рассчитан на </w:t>
      </w:r>
      <w:r w:rsidR="00AF7C1C">
        <w:t>3</w:t>
      </w:r>
      <w:r w:rsidRPr="003B12D5">
        <w:t xml:space="preserve"> ЗЕТ, в том числе 24 аудиторных часа (12 лекционных, 12 практических) и 48 часов самостоятельной работы студентов. Завершается экзаменом  в 3 семестре. </w:t>
      </w:r>
    </w:p>
    <w:p w:rsidR="0048349F" w:rsidRPr="003B12D5" w:rsidRDefault="0048349F" w:rsidP="003B12D5"/>
    <w:p w:rsidR="0048349F" w:rsidRPr="003B12D5" w:rsidRDefault="0048349F" w:rsidP="003B12D5">
      <w:r w:rsidRPr="003B12D5">
        <w:t xml:space="preserve">Формируемые компетенции: </w:t>
      </w:r>
    </w:p>
    <w:p w:rsidR="0048349F" w:rsidRPr="003B12D5" w:rsidRDefault="0048349F" w:rsidP="003B12D5">
      <w:pPr>
        <w:pStyle w:val="a3"/>
        <w:numPr>
          <w:ilvl w:val="0"/>
          <w:numId w:val="1"/>
        </w:numPr>
      </w:pPr>
      <w:r w:rsidRPr="003B12D5">
        <w:t>УК-1</w:t>
      </w:r>
      <w:r w:rsidRPr="003B12D5">
        <w:tab/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48349F" w:rsidRPr="003B12D5" w:rsidRDefault="0048349F" w:rsidP="003B12D5"/>
    <w:p w:rsidR="0048349F" w:rsidRPr="003B12D5" w:rsidRDefault="0048349F" w:rsidP="003B12D5">
      <w:pPr>
        <w:pStyle w:val="a3"/>
        <w:numPr>
          <w:ilvl w:val="0"/>
          <w:numId w:val="1"/>
        </w:numPr>
      </w:pPr>
      <w:r w:rsidRPr="003B12D5">
        <w:t>УК-2</w:t>
      </w:r>
      <w:r w:rsidRPr="003B12D5">
        <w:tab/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48349F" w:rsidRPr="003B12D5" w:rsidRDefault="0048349F" w:rsidP="003B12D5">
      <w:pPr>
        <w:pStyle w:val="a3"/>
        <w:numPr>
          <w:ilvl w:val="0"/>
          <w:numId w:val="1"/>
        </w:numPr>
      </w:pPr>
      <w:r w:rsidRPr="003B12D5">
        <w:t>УК-6</w:t>
      </w:r>
      <w:r w:rsidRPr="003B12D5">
        <w:tab/>
        <w:t>способность планировать и решать задачи собственного профессионального и личностного развития</w:t>
      </w:r>
    </w:p>
    <w:p w:rsidR="0048349F" w:rsidRPr="003B12D5" w:rsidRDefault="0048349F" w:rsidP="003B12D5">
      <w:pPr>
        <w:pStyle w:val="a3"/>
        <w:numPr>
          <w:ilvl w:val="0"/>
          <w:numId w:val="1"/>
        </w:numPr>
      </w:pPr>
      <w:r w:rsidRPr="003B12D5">
        <w:t>ОПК-3</w:t>
      </w:r>
      <w:r w:rsidRPr="003B12D5">
        <w:tab/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</w:r>
    </w:p>
    <w:p w:rsidR="0048349F" w:rsidRPr="003B12D5" w:rsidRDefault="0048349F" w:rsidP="003B12D5">
      <w:pPr>
        <w:pStyle w:val="a3"/>
        <w:numPr>
          <w:ilvl w:val="0"/>
          <w:numId w:val="1"/>
        </w:numPr>
      </w:pPr>
      <w:r w:rsidRPr="003B12D5">
        <w:t>ОПК-4</w:t>
      </w:r>
      <w:r w:rsidRPr="003B12D5">
        <w:tab/>
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</w:p>
    <w:p w:rsidR="0048349F" w:rsidRPr="003B12D5" w:rsidRDefault="0048349F" w:rsidP="003B12D5">
      <w:pPr>
        <w:pStyle w:val="a3"/>
        <w:numPr>
          <w:ilvl w:val="0"/>
          <w:numId w:val="1"/>
        </w:numPr>
      </w:pPr>
      <w:r w:rsidRPr="003B12D5">
        <w:t>ПК-1</w:t>
      </w:r>
      <w:r w:rsidRPr="003B12D5">
        <w:tab/>
        <w:t xml:space="preserve">способность и умение самостоятельно использовать знания и навыки по новейшим тенденциям и направлениям экономической социологической теории, методологии и методам </w:t>
      </w:r>
    </w:p>
    <w:p w:rsidR="0048349F" w:rsidRPr="003B12D5" w:rsidRDefault="0048349F" w:rsidP="003B12D5">
      <w:pPr>
        <w:pStyle w:val="a3"/>
        <w:numPr>
          <w:ilvl w:val="0"/>
          <w:numId w:val="1"/>
        </w:numPr>
      </w:pPr>
      <w:r w:rsidRPr="003B12D5">
        <w:t>ПК-2</w:t>
      </w:r>
      <w:r w:rsidRPr="003B12D5">
        <w:tab/>
        <w:t xml:space="preserve"> способность самостоятельно формулировать цели и задачи в области экономической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 </w:t>
      </w:r>
    </w:p>
    <w:p w:rsidR="0048349F" w:rsidRPr="003B12D5" w:rsidRDefault="0048349F" w:rsidP="003B12D5">
      <w:pPr>
        <w:pStyle w:val="a3"/>
        <w:numPr>
          <w:ilvl w:val="0"/>
          <w:numId w:val="1"/>
        </w:numPr>
      </w:pPr>
      <w:r w:rsidRPr="003B12D5">
        <w:t>ПК-3</w:t>
      </w:r>
      <w:r w:rsidRPr="003B12D5">
        <w:tab/>
        <w:t>способность осваивать новые теории, модели, методы исследования, навыки разработки новых методических подходов с учетом целей и задач исследования</w:t>
      </w:r>
    </w:p>
    <w:p w:rsidR="0048349F" w:rsidRPr="003B12D5" w:rsidRDefault="0048349F" w:rsidP="003B12D5">
      <w:pPr>
        <w:pStyle w:val="a3"/>
        <w:numPr>
          <w:ilvl w:val="0"/>
          <w:numId w:val="1"/>
        </w:numPr>
      </w:pPr>
      <w:r w:rsidRPr="003B12D5">
        <w:t>ПК-4</w:t>
      </w:r>
      <w:r w:rsidRPr="003B12D5">
        <w:tab/>
        <w:t>способность и готовность профессионально составлять научные отчеты, публикации, презентации результатов исследовательской работы с учетом особенностей аудитории</w:t>
      </w:r>
    </w:p>
    <w:p w:rsidR="0048349F" w:rsidRDefault="0048349F" w:rsidP="003B12D5"/>
    <w:p w:rsidR="00AF7C1C" w:rsidRPr="00F81B6F" w:rsidRDefault="00AF7C1C" w:rsidP="00AF7C1C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AF7C1C" w:rsidRPr="00F81B6F" w:rsidRDefault="00AF7C1C" w:rsidP="00AF7C1C">
      <w:pPr>
        <w:ind w:right="2"/>
        <w:rPr>
          <w:rFonts w:eastAsia="Calibri"/>
        </w:rPr>
      </w:pPr>
      <w:r w:rsidRPr="00AF7C1C">
        <w:rPr>
          <w:rFonts w:eastAsia="Calibri"/>
        </w:rPr>
        <w:t>Экономическая социология: теоретические основания и методология исследований. Проектирование ЭС исследований. Специфика изучения  различных типов хозяйственных агентов. Применение знаний ЭС для изучения механизмов  взаимодействия на различных рынках</w:t>
      </w:r>
    </w:p>
    <w:p w:rsidR="00AF7C1C" w:rsidRDefault="00AF7C1C" w:rsidP="00AF7C1C">
      <w:pPr>
        <w:ind w:firstLine="540"/>
        <w:rPr>
          <w:b/>
        </w:rPr>
      </w:pPr>
    </w:p>
    <w:p w:rsidR="00AF7C1C" w:rsidRPr="00F81B6F" w:rsidRDefault="00AF7C1C" w:rsidP="00AF7C1C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AF7C1C" w:rsidRPr="00F81B6F" w:rsidRDefault="00AF7C1C" w:rsidP="00AF7C1C">
      <w:pPr>
        <w:rPr>
          <w:b/>
        </w:rPr>
      </w:pPr>
      <w:r w:rsidRPr="00F81B6F">
        <w:t>Аттестация по дисциплине – экзамен.</w:t>
      </w:r>
    </w:p>
    <w:p w:rsidR="00397B06" w:rsidRPr="003B12D5" w:rsidRDefault="00397B06" w:rsidP="003B12D5"/>
    <w:p w:rsidR="0048349F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 xml:space="preserve">МЕТОДОЛОГИЯ И МЕТОДЫ  </w:t>
      </w:r>
      <w:proofErr w:type="gramStart"/>
      <w:r w:rsidRPr="00D55F25">
        <w:rPr>
          <w:b/>
          <w:color w:val="auto"/>
          <w:u w:val="single"/>
        </w:rPr>
        <w:t>ЭКОНОМ-СОЦИОЛОГИЧЕСКОГО</w:t>
      </w:r>
      <w:proofErr w:type="gramEnd"/>
      <w:r w:rsidRPr="00D55F25">
        <w:rPr>
          <w:b/>
          <w:color w:val="auto"/>
          <w:u w:val="single"/>
        </w:rPr>
        <w:t xml:space="preserve"> ИССЛЕДОВАНИЯ</w:t>
      </w:r>
    </w:p>
    <w:p w:rsidR="00982003" w:rsidRDefault="00982003" w:rsidP="003B12D5">
      <w:pPr>
        <w:rPr>
          <w:rFonts w:asciiTheme="majorBidi" w:hAnsiTheme="majorBidi" w:cstheme="majorBidi"/>
        </w:rPr>
      </w:pPr>
    </w:p>
    <w:p w:rsidR="0048349F" w:rsidRPr="003B12D5" w:rsidRDefault="0048349F" w:rsidP="003B12D5">
      <w:pPr>
        <w:rPr>
          <w:rFonts w:asciiTheme="majorBidi" w:hAnsiTheme="majorBidi" w:cstheme="majorBidi"/>
        </w:rPr>
      </w:pPr>
      <w:r w:rsidRPr="003B12D5">
        <w:rPr>
          <w:rFonts w:asciiTheme="majorBidi" w:hAnsiTheme="majorBidi" w:cstheme="majorBidi"/>
        </w:rPr>
        <w:t xml:space="preserve">Место дисциплины в структуре ООП </w:t>
      </w:r>
    </w:p>
    <w:p w:rsidR="0048349F" w:rsidRPr="003B12D5" w:rsidRDefault="0048349F" w:rsidP="003B12D5">
      <w:r w:rsidRPr="003B12D5">
        <w:t>Б1.В.ПД.2</w:t>
      </w:r>
    </w:p>
    <w:p w:rsidR="0048349F" w:rsidRPr="003B12D5" w:rsidRDefault="0048349F" w:rsidP="003B12D5"/>
    <w:p w:rsidR="0048349F" w:rsidRPr="003B12D5" w:rsidRDefault="0048349F" w:rsidP="003B12D5">
      <w:r w:rsidRPr="003B12D5">
        <w:t>Дисциплина «</w:t>
      </w:r>
      <w:r w:rsidRPr="003B12D5">
        <w:rPr>
          <w:rFonts w:asciiTheme="majorBidi" w:hAnsiTheme="majorBidi" w:cstheme="majorBidi"/>
          <w:b/>
          <w:bCs/>
        </w:rPr>
        <w:t xml:space="preserve">Методология и методы  </w:t>
      </w:r>
      <w:proofErr w:type="gramStart"/>
      <w:r w:rsidRPr="003B12D5">
        <w:rPr>
          <w:rFonts w:asciiTheme="majorBidi" w:hAnsiTheme="majorBidi" w:cstheme="majorBidi"/>
          <w:b/>
          <w:bCs/>
        </w:rPr>
        <w:t>эконом-социологического</w:t>
      </w:r>
      <w:proofErr w:type="gramEnd"/>
      <w:r w:rsidRPr="003B12D5">
        <w:rPr>
          <w:rFonts w:asciiTheme="majorBidi" w:hAnsiTheme="majorBidi" w:cstheme="majorBidi"/>
          <w:b/>
          <w:bCs/>
        </w:rPr>
        <w:t xml:space="preserve"> исследования</w:t>
      </w:r>
      <w:r w:rsidRPr="003B12D5">
        <w:t>» входит в блок обязательных дисциплин 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 22.00.03 –экономическая социология и демография.</w:t>
      </w:r>
    </w:p>
    <w:p w:rsidR="0048349F" w:rsidRPr="003B12D5" w:rsidRDefault="0048349F" w:rsidP="003B12D5">
      <w:r w:rsidRPr="003B12D5">
        <w:t xml:space="preserve">Курс рассчитан на </w:t>
      </w:r>
      <w:r w:rsidR="00AF7C1C">
        <w:t>2</w:t>
      </w:r>
      <w:r w:rsidRPr="003B12D5">
        <w:t xml:space="preserve"> ЗЕТ, в том числе </w:t>
      </w:r>
      <w:r w:rsidR="00AF7C1C">
        <w:t>32</w:t>
      </w:r>
      <w:r w:rsidRPr="003B12D5">
        <w:t xml:space="preserve"> аудиторных часа (</w:t>
      </w:r>
      <w:r w:rsidR="00AF7C1C">
        <w:t>1</w:t>
      </w:r>
      <w:r w:rsidRPr="003B12D5">
        <w:t>6 лекционных, 1</w:t>
      </w:r>
      <w:r w:rsidR="00AF7C1C">
        <w:t>6</w:t>
      </w:r>
      <w:r w:rsidRPr="003B12D5">
        <w:t xml:space="preserve"> практических) и </w:t>
      </w:r>
      <w:r w:rsidR="00AF7C1C">
        <w:t>40</w:t>
      </w:r>
      <w:r w:rsidRPr="003B12D5">
        <w:t xml:space="preserve"> час</w:t>
      </w:r>
      <w:r w:rsidR="00AF7C1C">
        <w:t>ов</w:t>
      </w:r>
      <w:r w:rsidRPr="003B12D5">
        <w:t xml:space="preserve">  самостоятельной работы студентов. Завершается </w:t>
      </w:r>
      <w:r w:rsidR="00AF7C1C">
        <w:t>зачетом</w:t>
      </w:r>
      <w:r w:rsidRPr="003B12D5">
        <w:t xml:space="preserve"> в 5 семестре. </w:t>
      </w:r>
    </w:p>
    <w:p w:rsidR="0048349F" w:rsidRPr="003B12D5" w:rsidRDefault="0048349F" w:rsidP="003B12D5"/>
    <w:p w:rsidR="0048349F" w:rsidRPr="003B12D5" w:rsidRDefault="0048349F" w:rsidP="003B12D5">
      <w:r w:rsidRPr="003B12D5">
        <w:t xml:space="preserve">Формируемые компетенции: </w:t>
      </w:r>
    </w:p>
    <w:p w:rsidR="0048349F" w:rsidRPr="003B12D5" w:rsidRDefault="0048349F" w:rsidP="003B12D5">
      <w:pPr>
        <w:pStyle w:val="a3"/>
        <w:numPr>
          <w:ilvl w:val="0"/>
          <w:numId w:val="2"/>
        </w:numPr>
      </w:pPr>
      <w:r w:rsidRPr="003B12D5">
        <w:t>УК-1</w:t>
      </w:r>
      <w:r w:rsidRPr="003B12D5">
        <w:tab/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48349F" w:rsidRPr="003B12D5" w:rsidRDefault="0048349F" w:rsidP="003B12D5">
      <w:pPr>
        <w:pStyle w:val="a3"/>
        <w:numPr>
          <w:ilvl w:val="0"/>
          <w:numId w:val="2"/>
        </w:numPr>
      </w:pPr>
      <w:r w:rsidRPr="003B12D5">
        <w:t>УК-2</w:t>
      </w:r>
      <w:r w:rsidRPr="003B12D5">
        <w:tab/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48349F" w:rsidRDefault="0048349F" w:rsidP="003B12D5">
      <w:pPr>
        <w:pStyle w:val="a3"/>
        <w:numPr>
          <w:ilvl w:val="0"/>
          <w:numId w:val="2"/>
        </w:numPr>
      </w:pPr>
      <w:r w:rsidRPr="003B12D5">
        <w:t>ОПК-3</w:t>
      </w:r>
      <w:r w:rsidRPr="003B12D5">
        <w:tab/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</w:r>
    </w:p>
    <w:p w:rsidR="00397B06" w:rsidRPr="003B12D5" w:rsidRDefault="00397B06" w:rsidP="00397B06">
      <w:pPr>
        <w:pStyle w:val="a3"/>
        <w:numPr>
          <w:ilvl w:val="0"/>
          <w:numId w:val="2"/>
        </w:numPr>
      </w:pPr>
      <w:r>
        <w:t xml:space="preserve">ПК-3 - </w:t>
      </w:r>
      <w:r w:rsidRPr="00397B06">
        <w:t>способность осваивать новые теории, модели, методы исследования, навыки разработки новых методических подходов с учетом целей и задач исследования</w:t>
      </w:r>
    </w:p>
    <w:p w:rsidR="0048349F" w:rsidRPr="003B12D5" w:rsidRDefault="0048349F" w:rsidP="003B12D5">
      <w:pPr>
        <w:pStyle w:val="a3"/>
        <w:numPr>
          <w:ilvl w:val="0"/>
          <w:numId w:val="2"/>
        </w:numPr>
      </w:pPr>
      <w:r w:rsidRPr="003B12D5">
        <w:t>ПК-6</w:t>
      </w:r>
      <w:r w:rsidRPr="003B12D5">
        <w:tab/>
        <w:t>Способность разрабатывать предложения и рекомендации по решению социально-экономических проблем</w:t>
      </w:r>
    </w:p>
    <w:p w:rsidR="000C4CB1" w:rsidRDefault="000C4CB1" w:rsidP="003B12D5"/>
    <w:p w:rsidR="00AF7C1C" w:rsidRPr="00F81B6F" w:rsidRDefault="00AF7C1C" w:rsidP="00AF7C1C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AF7C1C" w:rsidRPr="00F81B6F" w:rsidRDefault="00AF7C1C" w:rsidP="00AF7C1C">
      <w:pPr>
        <w:ind w:right="2"/>
        <w:rPr>
          <w:rFonts w:eastAsia="Calibri"/>
        </w:rPr>
      </w:pPr>
      <w:proofErr w:type="spellStart"/>
      <w:r w:rsidRPr="00AF7C1C">
        <w:rPr>
          <w:rFonts w:eastAsia="Calibri"/>
        </w:rPr>
        <w:t>Междисциплинарность</w:t>
      </w:r>
      <w:proofErr w:type="spellEnd"/>
      <w:r w:rsidRPr="00AF7C1C">
        <w:rPr>
          <w:rFonts w:eastAsia="Calibri"/>
        </w:rPr>
        <w:t xml:space="preserve"> </w:t>
      </w:r>
      <w:r>
        <w:rPr>
          <w:rFonts w:eastAsia="Calibri"/>
        </w:rPr>
        <w:t>как основа построения ЭС методик</w:t>
      </w:r>
      <w:r w:rsidRPr="00AF7C1C">
        <w:rPr>
          <w:rFonts w:eastAsia="Calibri"/>
        </w:rPr>
        <w:t>.  Принципы проектирования программы междисциплинарного исследования. Классификация задач ЭС и проектирование структурно-аналитических проектов. Принципы построения  структурно-аналитических проектов</w:t>
      </w:r>
    </w:p>
    <w:p w:rsidR="00AF7C1C" w:rsidRDefault="00AF7C1C" w:rsidP="00AF7C1C">
      <w:pPr>
        <w:ind w:firstLine="540"/>
        <w:rPr>
          <w:b/>
        </w:rPr>
      </w:pPr>
    </w:p>
    <w:p w:rsidR="00AF7C1C" w:rsidRPr="00F81B6F" w:rsidRDefault="00AF7C1C" w:rsidP="00AF7C1C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AF7C1C" w:rsidRPr="00F81B6F" w:rsidRDefault="00AF7C1C" w:rsidP="00AF7C1C">
      <w:pPr>
        <w:rPr>
          <w:b/>
        </w:rPr>
      </w:pPr>
      <w:r w:rsidRPr="00F81B6F">
        <w:t>Аттестация по дисциплине – экзамен.</w:t>
      </w:r>
    </w:p>
    <w:p w:rsidR="00AF7C1C" w:rsidRPr="003B12D5" w:rsidRDefault="00AF7C1C" w:rsidP="00AF7C1C"/>
    <w:p w:rsidR="00AF7C1C" w:rsidRDefault="00AF7C1C" w:rsidP="003B12D5"/>
    <w:p w:rsidR="00AF7C1C" w:rsidRDefault="00AF7C1C">
      <w:pPr>
        <w:spacing w:after="200" w:line="276" w:lineRule="auto"/>
      </w:pPr>
      <w:r>
        <w:br w:type="page"/>
      </w:r>
    </w:p>
    <w:p w:rsidR="00AF7C1C" w:rsidRPr="003B12D5" w:rsidRDefault="00AF7C1C" w:rsidP="003B12D5"/>
    <w:p w:rsidR="000C4CB1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t>КАЧЕСТВО ЖИЗНИ НАСЕЛЕНИЯ КАК ОСНОВА СОЦИАЛЬНОГО УПРАВЛЕНИЯ</w:t>
      </w:r>
    </w:p>
    <w:p w:rsidR="00982003" w:rsidRDefault="00982003" w:rsidP="003B12D5">
      <w:pPr>
        <w:rPr>
          <w:rFonts w:asciiTheme="majorBidi" w:hAnsiTheme="majorBidi" w:cstheme="majorBidi"/>
        </w:rPr>
      </w:pPr>
    </w:p>
    <w:p w:rsidR="000C4CB1" w:rsidRPr="003B12D5" w:rsidRDefault="000C4CB1" w:rsidP="003B12D5">
      <w:pPr>
        <w:rPr>
          <w:rFonts w:asciiTheme="majorBidi" w:hAnsiTheme="majorBidi" w:cstheme="majorBidi"/>
        </w:rPr>
      </w:pPr>
      <w:r w:rsidRPr="003B12D5">
        <w:rPr>
          <w:rFonts w:asciiTheme="majorBidi" w:hAnsiTheme="majorBidi" w:cstheme="majorBidi"/>
        </w:rPr>
        <w:t xml:space="preserve">Место дисциплины в структуре ООП </w:t>
      </w:r>
    </w:p>
    <w:p w:rsidR="000C4CB1" w:rsidRPr="003B12D5" w:rsidRDefault="000C4CB1" w:rsidP="003B12D5">
      <w:r w:rsidRPr="003B12D5">
        <w:t>Б1.В.ОПД.2</w:t>
      </w:r>
    </w:p>
    <w:p w:rsidR="000C4CB1" w:rsidRPr="003B12D5" w:rsidRDefault="000C4CB1" w:rsidP="003B12D5"/>
    <w:p w:rsidR="000C4CB1" w:rsidRPr="003B12D5" w:rsidRDefault="000C4CB1" w:rsidP="003B12D5">
      <w:r w:rsidRPr="003B12D5">
        <w:t>Дисциплина «</w:t>
      </w:r>
      <w:r w:rsidRPr="003B12D5">
        <w:rPr>
          <w:rFonts w:asciiTheme="majorBidi" w:hAnsiTheme="majorBidi" w:cstheme="majorBidi"/>
          <w:b/>
          <w:bCs/>
        </w:rPr>
        <w:t>Качество жизни населения как основа социального управления</w:t>
      </w:r>
      <w:r w:rsidRPr="003B12D5">
        <w:t xml:space="preserve">» входит в блок обязательных дисциплин </w:t>
      </w:r>
      <w:r w:rsidR="005A377B" w:rsidRPr="003B12D5">
        <w:t>обще</w:t>
      </w:r>
      <w:r w:rsidRPr="003B12D5">
        <w:t>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 22.00.03 –экономическая социология и демография.</w:t>
      </w:r>
    </w:p>
    <w:p w:rsidR="000C4CB1" w:rsidRPr="003B12D5" w:rsidRDefault="000C4CB1" w:rsidP="003B12D5">
      <w:r w:rsidRPr="003B12D5">
        <w:t xml:space="preserve">Курс рассчитан на 3 ЗЕТ, в том числе 24 аудиторных часа (8 лекционных, 16 практических) и 48 часа  самостоятельной работы студентов. Завершается экзаменом в 4 семестре. </w:t>
      </w:r>
    </w:p>
    <w:p w:rsidR="000C4CB1" w:rsidRPr="003B12D5" w:rsidRDefault="000C4CB1" w:rsidP="003B12D5"/>
    <w:p w:rsidR="000C4CB1" w:rsidRPr="003B12D5" w:rsidRDefault="000C4CB1" w:rsidP="003B12D5">
      <w:r w:rsidRPr="003B12D5">
        <w:t xml:space="preserve">Формируемые компетенции: </w:t>
      </w:r>
    </w:p>
    <w:p w:rsidR="000C4CB1" w:rsidRPr="003B12D5" w:rsidRDefault="000C4CB1" w:rsidP="003B12D5">
      <w:pPr>
        <w:pStyle w:val="a3"/>
        <w:numPr>
          <w:ilvl w:val="0"/>
          <w:numId w:val="3"/>
        </w:numPr>
      </w:pPr>
      <w:r w:rsidRPr="003B12D5">
        <w:t>УК-1</w:t>
      </w:r>
      <w:r w:rsidRPr="003B12D5">
        <w:tab/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0C4CB1" w:rsidRPr="003B12D5" w:rsidRDefault="000C4CB1" w:rsidP="003B12D5">
      <w:pPr>
        <w:pStyle w:val="a3"/>
        <w:numPr>
          <w:ilvl w:val="0"/>
          <w:numId w:val="3"/>
        </w:numPr>
      </w:pPr>
      <w:r w:rsidRPr="003B12D5">
        <w:t>УК-2</w:t>
      </w:r>
      <w:r w:rsidRPr="003B12D5">
        <w:tab/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0C4CB1" w:rsidRPr="003B12D5" w:rsidRDefault="000C4CB1" w:rsidP="003B12D5">
      <w:pPr>
        <w:pStyle w:val="a3"/>
        <w:numPr>
          <w:ilvl w:val="0"/>
          <w:numId w:val="3"/>
        </w:numPr>
      </w:pPr>
      <w:r w:rsidRPr="003B12D5">
        <w:t>УК-3</w:t>
      </w:r>
      <w:r w:rsidRPr="003B12D5">
        <w:tab/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0C4CB1" w:rsidRDefault="00B538CA" w:rsidP="003B12D5">
      <w:pPr>
        <w:pStyle w:val="a3"/>
        <w:numPr>
          <w:ilvl w:val="0"/>
          <w:numId w:val="3"/>
        </w:numPr>
      </w:pPr>
      <w:r>
        <w:t xml:space="preserve">ОПК-4   </w:t>
      </w:r>
      <w:r w:rsidR="000C4CB1" w:rsidRPr="003B12D5">
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</w:p>
    <w:p w:rsidR="00540754" w:rsidRPr="003B12D5" w:rsidRDefault="00540754" w:rsidP="00540754">
      <w:pPr>
        <w:pStyle w:val="a3"/>
        <w:numPr>
          <w:ilvl w:val="0"/>
          <w:numId w:val="3"/>
        </w:numPr>
      </w:pPr>
      <w:r>
        <w:t xml:space="preserve">ОПК-6 - </w:t>
      </w:r>
      <w:r w:rsidRPr="00540754">
        <w:t>способность использовать механизмы прогнозирования и проектирования инновационного развития социальных систем</w:t>
      </w:r>
    </w:p>
    <w:p w:rsidR="000C4CB1" w:rsidRPr="003B12D5" w:rsidRDefault="000C4CB1" w:rsidP="003B12D5">
      <w:pPr>
        <w:pStyle w:val="a3"/>
        <w:numPr>
          <w:ilvl w:val="0"/>
          <w:numId w:val="3"/>
        </w:numPr>
      </w:pPr>
      <w:r w:rsidRPr="003B12D5">
        <w:t>ПК-6</w:t>
      </w:r>
      <w:r w:rsidRPr="003B12D5">
        <w:tab/>
        <w:t>Способность разрабатывать предложения и рекомендации по решению социально-экономических проблем</w:t>
      </w:r>
    </w:p>
    <w:p w:rsidR="004B6A41" w:rsidRDefault="004B6A41" w:rsidP="003B12D5"/>
    <w:p w:rsidR="00AF7C1C" w:rsidRPr="00F81B6F" w:rsidRDefault="00AF7C1C" w:rsidP="00AF7C1C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AF7C1C" w:rsidRPr="003B12D5" w:rsidRDefault="00AF7C1C" w:rsidP="00AF7C1C">
      <w:r>
        <w:t>Проблемы измерения качества жизни населения. Социальное управление: модели взаимодействия.  Механизм участвующего управления. Концепция мониторинга качества жизни населения для повышения эффективности социального управления</w:t>
      </w:r>
    </w:p>
    <w:p w:rsidR="004B6A41" w:rsidRDefault="004B6A41" w:rsidP="003B12D5"/>
    <w:p w:rsidR="00B538CA" w:rsidRPr="00F81B6F" w:rsidRDefault="00B538CA" w:rsidP="00B538CA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B538CA" w:rsidRPr="00F81B6F" w:rsidRDefault="00B538CA" w:rsidP="00B538CA">
      <w:pPr>
        <w:rPr>
          <w:b/>
        </w:rPr>
      </w:pPr>
      <w:r w:rsidRPr="00F81B6F">
        <w:t>Аттестация по дисциплине – экзамен.</w:t>
      </w:r>
    </w:p>
    <w:p w:rsidR="00B538CA" w:rsidRPr="003B12D5" w:rsidRDefault="00B538CA" w:rsidP="003B12D5"/>
    <w:p w:rsidR="00B538CA" w:rsidRDefault="00B538CA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4B6A41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ОСНОВЫ ПОДГОТОВКИ НАУЧНЫХ ТЕКСТОВ</w:t>
      </w:r>
    </w:p>
    <w:p w:rsidR="00982003" w:rsidRDefault="00982003" w:rsidP="003B12D5">
      <w:pPr>
        <w:rPr>
          <w:rFonts w:asciiTheme="majorBidi" w:hAnsiTheme="majorBidi" w:cstheme="majorBidi"/>
        </w:rPr>
      </w:pPr>
    </w:p>
    <w:p w:rsidR="004B6A41" w:rsidRPr="003B12D5" w:rsidRDefault="004B6A41" w:rsidP="003B12D5">
      <w:pPr>
        <w:rPr>
          <w:rFonts w:asciiTheme="majorBidi" w:hAnsiTheme="majorBidi" w:cstheme="majorBidi"/>
        </w:rPr>
      </w:pPr>
      <w:r w:rsidRPr="003B12D5">
        <w:rPr>
          <w:rFonts w:asciiTheme="majorBidi" w:hAnsiTheme="majorBidi" w:cstheme="majorBidi"/>
        </w:rPr>
        <w:t xml:space="preserve">Место дисциплины в структуре ООП </w:t>
      </w:r>
    </w:p>
    <w:p w:rsidR="004B6A41" w:rsidRPr="003B12D5" w:rsidRDefault="004B6A41" w:rsidP="003B12D5">
      <w:r w:rsidRPr="003B12D5">
        <w:t>Б1.В.ООД.2</w:t>
      </w:r>
    </w:p>
    <w:p w:rsidR="005A377B" w:rsidRPr="003B12D5" w:rsidRDefault="005A377B" w:rsidP="003B12D5"/>
    <w:p w:rsidR="005A377B" w:rsidRPr="003B12D5" w:rsidRDefault="005A377B" w:rsidP="003B12D5">
      <w:r w:rsidRPr="003B12D5">
        <w:t>Дисциплина «</w:t>
      </w:r>
      <w:r w:rsidRPr="003B12D5">
        <w:rPr>
          <w:b/>
          <w:bCs/>
        </w:rPr>
        <w:t>Основы подготовки научных текстов</w:t>
      </w:r>
      <w:r w:rsidRPr="003B12D5">
        <w:t>» входит в блок обязательных дисциплин общеобразовательного  цикла, необходима для прохождения практики, научно-исследовательской работы и подготовки кандидатской  диссертации по специальности  22.00.03 –экономическая социология и демография.</w:t>
      </w:r>
    </w:p>
    <w:p w:rsidR="005A377B" w:rsidRPr="003B12D5" w:rsidRDefault="005A377B" w:rsidP="003B12D5"/>
    <w:p w:rsidR="005A377B" w:rsidRPr="003B12D5" w:rsidRDefault="005A377B" w:rsidP="003B12D5">
      <w:r w:rsidRPr="003B12D5">
        <w:t xml:space="preserve">Курс рассчитан на 2 ЗЕТ, в том числе 24 аудиторных часа (8 лекционных, 16 практических) и 48 часа  самостоятельной работы студентов. Завершается зачетом  в  2 семестре. </w:t>
      </w:r>
    </w:p>
    <w:p w:rsidR="004B6A41" w:rsidRPr="003B12D5" w:rsidRDefault="004B6A41" w:rsidP="003B12D5"/>
    <w:p w:rsidR="004B6A41" w:rsidRPr="003B12D5" w:rsidRDefault="004B6A41" w:rsidP="003B12D5">
      <w:r w:rsidRPr="003B12D5">
        <w:t xml:space="preserve">Формируемые компетенции: </w:t>
      </w:r>
    </w:p>
    <w:p w:rsidR="005A377B" w:rsidRPr="003B12D5" w:rsidRDefault="005A377B" w:rsidP="003B12D5">
      <w:pPr>
        <w:pStyle w:val="a3"/>
        <w:numPr>
          <w:ilvl w:val="0"/>
          <w:numId w:val="5"/>
        </w:numPr>
      </w:pPr>
      <w:r w:rsidRPr="003B12D5">
        <w:t>УК-6</w:t>
      </w:r>
      <w:r w:rsidRPr="003B12D5">
        <w:tab/>
        <w:t xml:space="preserve">способность планировать и решать задачи собственного профессионального и личностного развития </w:t>
      </w:r>
    </w:p>
    <w:p w:rsidR="005A377B" w:rsidRPr="003B12D5" w:rsidRDefault="005A377B" w:rsidP="003B12D5">
      <w:pPr>
        <w:pStyle w:val="a3"/>
        <w:numPr>
          <w:ilvl w:val="0"/>
          <w:numId w:val="5"/>
        </w:numPr>
      </w:pPr>
      <w:r w:rsidRPr="003B12D5">
        <w:t>ОПК-4</w:t>
      </w:r>
      <w:r w:rsidRPr="003B12D5">
        <w:tab/>
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</w:p>
    <w:p w:rsidR="005A377B" w:rsidRPr="003B12D5" w:rsidRDefault="005A377B" w:rsidP="003B12D5">
      <w:pPr>
        <w:pStyle w:val="a3"/>
        <w:numPr>
          <w:ilvl w:val="0"/>
          <w:numId w:val="5"/>
        </w:numPr>
      </w:pPr>
      <w:r w:rsidRPr="003B12D5">
        <w:t>ПК-4</w:t>
      </w:r>
      <w:r w:rsidRPr="003B12D5">
        <w:tab/>
        <w:t>способность и готовность профессионально составлять научные отчеты, публикации, презентации результатов исследовательской работы с учетом особенностей аудитории</w:t>
      </w:r>
    </w:p>
    <w:p w:rsidR="005A377B" w:rsidRDefault="005A377B" w:rsidP="003B12D5"/>
    <w:p w:rsidR="00B538CA" w:rsidRPr="00F81B6F" w:rsidRDefault="00B538CA" w:rsidP="00B538CA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B538CA" w:rsidRPr="00B538CA" w:rsidRDefault="00B538CA" w:rsidP="00B538CA">
      <w:pPr>
        <w:ind w:right="2"/>
        <w:rPr>
          <w:rFonts w:eastAsia="Calibri"/>
        </w:rPr>
      </w:pPr>
      <w:r w:rsidRPr="00B538CA">
        <w:rPr>
          <w:rFonts w:eastAsia="Calibri"/>
        </w:rPr>
        <w:t>Основы научной письменной  структуры</w:t>
      </w:r>
      <w:r>
        <w:rPr>
          <w:rFonts w:eastAsia="Calibri"/>
        </w:rPr>
        <w:t xml:space="preserve">: </w:t>
      </w:r>
      <w:r w:rsidRPr="00B538CA">
        <w:t>Определение академического стиля письма: основные формальные и неформальные правила</w:t>
      </w:r>
      <w:r>
        <w:t xml:space="preserve">. </w:t>
      </w:r>
      <w:r w:rsidRPr="00B538CA">
        <w:t>Структура предложений и параграфов</w:t>
      </w:r>
      <w:r>
        <w:t xml:space="preserve">. </w:t>
      </w:r>
      <w:r w:rsidRPr="00B538CA">
        <w:t>Общая композиция текста</w:t>
      </w:r>
      <w:r>
        <w:t xml:space="preserve">. </w:t>
      </w:r>
      <w:r w:rsidRPr="00B538CA">
        <w:t>Обзор чужих исследований. Стратегии цити</w:t>
      </w:r>
      <w:r>
        <w:t xml:space="preserve">рования, используемые в текстах. </w:t>
      </w:r>
      <w:r w:rsidRPr="00B538CA">
        <w:t>Вежливость при построении критических высказываний</w:t>
      </w:r>
      <w:r>
        <w:t>.</w:t>
      </w:r>
    </w:p>
    <w:p w:rsidR="00B538CA" w:rsidRPr="00B538CA" w:rsidRDefault="00B538CA" w:rsidP="00B538CA">
      <w:pPr>
        <w:ind w:right="2"/>
      </w:pPr>
      <w:r w:rsidRPr="00B538CA">
        <w:rPr>
          <w:rFonts w:eastAsia="Calibri"/>
        </w:rPr>
        <w:t xml:space="preserve"> Создание авторского набора инструментов писателя</w:t>
      </w:r>
      <w:r>
        <w:rPr>
          <w:rFonts w:eastAsia="Calibri"/>
        </w:rPr>
        <w:t xml:space="preserve">: </w:t>
      </w:r>
      <w:r w:rsidRPr="00B538CA">
        <w:t>Описание процедуры создания научного текста, как особого типа диалога с аудиторией</w:t>
      </w:r>
      <w:r>
        <w:t xml:space="preserve">. </w:t>
      </w:r>
      <w:r w:rsidRPr="00B538CA">
        <w:t>Начало работы. Опыт свободного написания текста. Суммирование своих собственных научных результатов. Анализ перехода от одного стиля к другому</w:t>
      </w:r>
      <w:r>
        <w:t xml:space="preserve">. </w:t>
      </w:r>
      <w:r w:rsidRPr="00B538CA">
        <w:t>Развитие критического мышления при чтении. Навыки написания критического анализа обзора литературы</w:t>
      </w:r>
      <w:r>
        <w:t xml:space="preserve">. </w:t>
      </w:r>
      <w:r w:rsidRPr="00B538CA">
        <w:t>Формулировка научной гипотезу и ее отображение в тексте анализа</w:t>
      </w:r>
      <w:r>
        <w:t xml:space="preserve">. </w:t>
      </w:r>
      <w:r w:rsidRPr="00B538CA">
        <w:t>4 компонента эффективного написания текстов</w:t>
      </w:r>
      <w:r>
        <w:t xml:space="preserve">. </w:t>
      </w:r>
      <w:r w:rsidRPr="00B538CA">
        <w:t>Стратегии редактирования</w:t>
      </w:r>
      <w:r>
        <w:t xml:space="preserve">. </w:t>
      </w:r>
      <w:r w:rsidRPr="00B538CA">
        <w:t>Требования к написанию статей и созданию презентаций</w:t>
      </w:r>
    </w:p>
    <w:p w:rsidR="00B538CA" w:rsidRDefault="00B538CA" w:rsidP="00B538CA">
      <w:pPr>
        <w:rPr>
          <w:b/>
        </w:rPr>
      </w:pPr>
    </w:p>
    <w:p w:rsidR="00B538CA" w:rsidRPr="00F81B6F" w:rsidRDefault="00B538CA" w:rsidP="00B538CA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B538CA" w:rsidRPr="00F81B6F" w:rsidRDefault="00B538CA" w:rsidP="00B538CA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B538CA" w:rsidRPr="003B12D5" w:rsidRDefault="00B538CA" w:rsidP="00B538CA"/>
    <w:p w:rsidR="00B538CA" w:rsidRDefault="00B538CA" w:rsidP="003B12D5"/>
    <w:p w:rsidR="00786306" w:rsidRPr="003B12D5" w:rsidRDefault="00786306" w:rsidP="003B12D5"/>
    <w:p w:rsidR="00B538CA" w:rsidRDefault="00B538CA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4B6A41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НАУЧНЫЙ ФАНДРАЙЗИНГ</w:t>
      </w:r>
    </w:p>
    <w:p w:rsidR="00982003" w:rsidRDefault="00982003" w:rsidP="003B12D5">
      <w:pPr>
        <w:rPr>
          <w:rFonts w:asciiTheme="majorBidi" w:hAnsiTheme="majorBidi" w:cstheme="majorBidi"/>
        </w:rPr>
      </w:pPr>
    </w:p>
    <w:p w:rsidR="004B6A41" w:rsidRPr="003B12D5" w:rsidRDefault="004B6A41" w:rsidP="003B12D5">
      <w:pPr>
        <w:rPr>
          <w:rFonts w:asciiTheme="majorBidi" w:hAnsiTheme="majorBidi" w:cstheme="majorBidi"/>
        </w:rPr>
      </w:pPr>
      <w:r w:rsidRPr="003B12D5">
        <w:rPr>
          <w:rFonts w:asciiTheme="majorBidi" w:hAnsiTheme="majorBidi" w:cstheme="majorBidi"/>
        </w:rPr>
        <w:t xml:space="preserve">Место дисциплины в структуре ООП </w:t>
      </w:r>
    </w:p>
    <w:p w:rsidR="000C4CB1" w:rsidRPr="003B12D5" w:rsidRDefault="004B6A41" w:rsidP="003B12D5">
      <w:r w:rsidRPr="003B12D5">
        <w:t>Б1.В.ООД.3</w:t>
      </w:r>
    </w:p>
    <w:p w:rsidR="005A377B" w:rsidRPr="003B12D5" w:rsidRDefault="005A377B" w:rsidP="003B12D5"/>
    <w:p w:rsidR="005A377B" w:rsidRPr="003B12D5" w:rsidRDefault="005A377B" w:rsidP="003B12D5">
      <w:proofErr w:type="gramStart"/>
      <w:r w:rsidRPr="003B12D5">
        <w:t>Дисциплина «</w:t>
      </w:r>
      <w:r w:rsidRPr="003B12D5">
        <w:rPr>
          <w:b/>
          <w:bCs/>
        </w:rPr>
        <w:t xml:space="preserve">Научный </w:t>
      </w:r>
      <w:proofErr w:type="spellStart"/>
      <w:r w:rsidRPr="003B12D5">
        <w:rPr>
          <w:b/>
          <w:bCs/>
        </w:rPr>
        <w:t>фандрайзинг</w:t>
      </w:r>
      <w:proofErr w:type="spellEnd"/>
      <w:r w:rsidRPr="003B12D5">
        <w:t>» входит в блок обязательных дисциплин общеобразовательного  цикла, необходима для прохождения практики, научно-исследовательской работы и подготовки кандидатской  диссертации по специальности  22.00.03 –экономическая социология и демография.</w:t>
      </w:r>
      <w:proofErr w:type="gramEnd"/>
    </w:p>
    <w:p w:rsidR="005A377B" w:rsidRPr="003B12D5" w:rsidRDefault="005A377B" w:rsidP="003B12D5"/>
    <w:p w:rsidR="005A377B" w:rsidRPr="003B12D5" w:rsidRDefault="005A377B" w:rsidP="003B12D5">
      <w:r w:rsidRPr="003B12D5">
        <w:t xml:space="preserve">Курс рассчитан на 1 ЗЕТ, в том числе 8 аудиторных часа (4 лекционных, 4 практических) и 28 часа  самостоятельной работы студентов. Завершается зачетом  в  5 семестре. </w:t>
      </w:r>
    </w:p>
    <w:p w:rsidR="004B6A41" w:rsidRPr="003B12D5" w:rsidRDefault="004B6A41" w:rsidP="003B12D5"/>
    <w:p w:rsidR="004B6A41" w:rsidRPr="003B12D5" w:rsidRDefault="004B6A41" w:rsidP="003B12D5">
      <w:r w:rsidRPr="003B12D5">
        <w:t xml:space="preserve">Формируемые компетенции: </w:t>
      </w:r>
    </w:p>
    <w:p w:rsidR="005A377B" w:rsidRPr="003B12D5" w:rsidRDefault="005A377B" w:rsidP="003B12D5">
      <w:pPr>
        <w:pStyle w:val="a3"/>
        <w:numPr>
          <w:ilvl w:val="0"/>
          <w:numId w:val="6"/>
        </w:numPr>
      </w:pPr>
      <w:r w:rsidRPr="003B12D5">
        <w:t>УК-6</w:t>
      </w:r>
      <w:r w:rsidRPr="003B12D5">
        <w:tab/>
        <w:t xml:space="preserve">способность планировать и решать задачи собственного профессионального и личностного развития </w:t>
      </w:r>
    </w:p>
    <w:p w:rsidR="005A377B" w:rsidRPr="003B12D5" w:rsidRDefault="005A377B" w:rsidP="003B12D5">
      <w:pPr>
        <w:pStyle w:val="a3"/>
        <w:numPr>
          <w:ilvl w:val="0"/>
          <w:numId w:val="6"/>
        </w:numPr>
      </w:pPr>
      <w:r w:rsidRPr="003B12D5">
        <w:t>ОПК-4</w:t>
      </w:r>
      <w:r w:rsidRPr="003B12D5">
        <w:tab/>
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</w:p>
    <w:p w:rsidR="005A377B" w:rsidRPr="003B12D5" w:rsidRDefault="005A377B" w:rsidP="003B12D5">
      <w:pPr>
        <w:pStyle w:val="a3"/>
        <w:numPr>
          <w:ilvl w:val="0"/>
          <w:numId w:val="6"/>
        </w:numPr>
      </w:pPr>
      <w:r w:rsidRPr="003B12D5">
        <w:t>ПК-4</w:t>
      </w:r>
      <w:r w:rsidRPr="003B12D5">
        <w:tab/>
        <w:t>способность и готовность профессионально составлять научные отчеты, публикации, презентации результатов исследовательской работы с учетом особенностей аудитории</w:t>
      </w:r>
    </w:p>
    <w:p w:rsidR="004B6A41" w:rsidRDefault="004B6A41" w:rsidP="003B12D5"/>
    <w:p w:rsidR="00B538CA" w:rsidRPr="00F81B6F" w:rsidRDefault="00B538CA" w:rsidP="00B538CA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B538CA" w:rsidRDefault="00B538CA" w:rsidP="00B538CA">
      <w:pPr>
        <w:ind w:firstLine="540"/>
        <w:rPr>
          <w:rFonts w:eastAsia="Calibri"/>
        </w:rPr>
      </w:pPr>
      <w:proofErr w:type="spellStart"/>
      <w:r w:rsidRPr="00B538CA">
        <w:rPr>
          <w:rFonts w:eastAsia="Calibri"/>
        </w:rPr>
        <w:t>Фандрайзи</w:t>
      </w:r>
      <w:r>
        <w:rPr>
          <w:rFonts w:eastAsia="Calibri"/>
        </w:rPr>
        <w:t>нг</w:t>
      </w:r>
      <w:proofErr w:type="spellEnd"/>
      <w:r>
        <w:rPr>
          <w:rFonts w:eastAsia="Calibri"/>
        </w:rPr>
        <w:t xml:space="preserve"> и формы финансовой поддержки: </w:t>
      </w:r>
      <w:r w:rsidRPr="00B538CA">
        <w:rPr>
          <w:rFonts w:eastAsia="Calibri"/>
        </w:rPr>
        <w:t xml:space="preserve">Гранты и виды </w:t>
      </w:r>
      <w:proofErr w:type="spellStart"/>
      <w:r w:rsidRPr="00B538CA">
        <w:rPr>
          <w:rFonts w:eastAsia="Calibri"/>
        </w:rPr>
        <w:t>грантовой</w:t>
      </w:r>
      <w:proofErr w:type="spellEnd"/>
      <w:r w:rsidRPr="00B538CA">
        <w:rPr>
          <w:rFonts w:eastAsia="Calibri"/>
        </w:rPr>
        <w:t xml:space="preserve"> поддержки</w:t>
      </w:r>
      <w:r>
        <w:rPr>
          <w:rFonts w:eastAsia="Calibri"/>
        </w:rPr>
        <w:t xml:space="preserve">. </w:t>
      </w:r>
      <w:r w:rsidRPr="00B538CA">
        <w:rPr>
          <w:rFonts w:eastAsia="Calibri"/>
        </w:rPr>
        <w:t>Виды финансовой</w:t>
      </w:r>
      <w:r>
        <w:rPr>
          <w:rFonts w:eastAsia="Calibri"/>
        </w:rPr>
        <w:t xml:space="preserve"> поддержки: зарубежная практика. </w:t>
      </w:r>
      <w:r w:rsidRPr="00B538CA">
        <w:rPr>
          <w:rFonts w:eastAsia="Calibri"/>
        </w:rPr>
        <w:t xml:space="preserve">Фонды и </w:t>
      </w:r>
      <w:proofErr w:type="spellStart"/>
      <w:r w:rsidRPr="00B538CA">
        <w:rPr>
          <w:rFonts w:eastAsia="Calibri"/>
        </w:rPr>
        <w:t>грантодающие</w:t>
      </w:r>
      <w:proofErr w:type="spellEnd"/>
      <w:r w:rsidRPr="00B538CA">
        <w:rPr>
          <w:rFonts w:eastAsia="Calibri"/>
        </w:rPr>
        <w:t xml:space="preserve"> организации</w:t>
      </w:r>
      <w:r>
        <w:rPr>
          <w:rFonts w:eastAsia="Calibri"/>
        </w:rPr>
        <w:t xml:space="preserve">. </w:t>
      </w:r>
      <w:r w:rsidRPr="00B538CA">
        <w:rPr>
          <w:rFonts w:eastAsia="Calibri"/>
        </w:rPr>
        <w:t>Обращение в фонды</w:t>
      </w:r>
      <w:r>
        <w:rPr>
          <w:rFonts w:eastAsia="Calibri"/>
        </w:rPr>
        <w:t xml:space="preserve">. </w:t>
      </w:r>
    </w:p>
    <w:p w:rsidR="00B538CA" w:rsidRDefault="00B538CA" w:rsidP="00B538CA">
      <w:pPr>
        <w:ind w:firstLine="540"/>
        <w:rPr>
          <w:rFonts w:eastAsia="Calibri"/>
        </w:rPr>
      </w:pPr>
      <w:r w:rsidRPr="00B538CA">
        <w:rPr>
          <w:rFonts w:eastAsia="Calibri"/>
        </w:rPr>
        <w:t>Проект и проектная деятельность</w:t>
      </w:r>
      <w:r>
        <w:rPr>
          <w:rFonts w:eastAsia="Calibri"/>
        </w:rPr>
        <w:t xml:space="preserve">:  </w:t>
      </w:r>
      <w:r w:rsidRPr="00B538CA">
        <w:rPr>
          <w:rFonts w:eastAsia="Calibri"/>
        </w:rPr>
        <w:t>Составление заявки</w:t>
      </w:r>
      <w:r>
        <w:rPr>
          <w:rFonts w:eastAsia="Calibri"/>
        </w:rPr>
        <w:t xml:space="preserve">. </w:t>
      </w:r>
      <w:r w:rsidRPr="00B538CA">
        <w:rPr>
          <w:rFonts w:eastAsia="Calibri"/>
        </w:rPr>
        <w:t>Внутренний м</w:t>
      </w:r>
      <w:r>
        <w:rPr>
          <w:rFonts w:eastAsia="Calibri"/>
        </w:rPr>
        <w:t xml:space="preserve">ониторинг при подготовке заявки. Сопроводительные документы. Бюджет проекта. </w:t>
      </w:r>
      <w:r w:rsidRPr="00B538CA">
        <w:rPr>
          <w:rFonts w:eastAsia="Calibri"/>
        </w:rPr>
        <w:t>Экспертиза конк</w:t>
      </w:r>
      <w:r>
        <w:rPr>
          <w:rFonts w:eastAsia="Calibri"/>
        </w:rPr>
        <w:t xml:space="preserve">урсной документации. </w:t>
      </w:r>
      <w:r w:rsidRPr="00B538CA">
        <w:rPr>
          <w:rFonts w:eastAsia="Calibri"/>
        </w:rPr>
        <w:t>Отчетность по проекту</w:t>
      </w:r>
      <w:r>
        <w:rPr>
          <w:rFonts w:eastAsia="Calibri"/>
        </w:rPr>
        <w:t xml:space="preserve">. </w:t>
      </w:r>
      <w:r w:rsidRPr="00B538CA">
        <w:rPr>
          <w:rFonts w:eastAsia="Calibri"/>
        </w:rPr>
        <w:t xml:space="preserve">Правовые аспекты </w:t>
      </w:r>
      <w:proofErr w:type="spellStart"/>
      <w:r w:rsidRPr="00B538CA">
        <w:rPr>
          <w:rFonts w:eastAsia="Calibri"/>
        </w:rPr>
        <w:t>фандрайзинга</w:t>
      </w:r>
      <w:proofErr w:type="spellEnd"/>
    </w:p>
    <w:p w:rsidR="00B538CA" w:rsidRDefault="00B538CA" w:rsidP="00B538CA">
      <w:pPr>
        <w:ind w:firstLine="540"/>
        <w:rPr>
          <w:b/>
        </w:rPr>
      </w:pPr>
    </w:p>
    <w:p w:rsidR="00B538CA" w:rsidRPr="00F81B6F" w:rsidRDefault="00B538CA" w:rsidP="00B538CA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B538CA" w:rsidRPr="00F81B6F" w:rsidRDefault="00B538CA" w:rsidP="00B538CA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B538CA" w:rsidRPr="003B12D5" w:rsidRDefault="00B538CA" w:rsidP="00B538CA"/>
    <w:p w:rsidR="00B538CA" w:rsidRDefault="00B538CA" w:rsidP="003B12D5"/>
    <w:p w:rsidR="00786306" w:rsidRPr="003B12D5" w:rsidRDefault="00786306" w:rsidP="003B12D5"/>
    <w:p w:rsidR="00B538CA" w:rsidRDefault="00B538CA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311497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МАКРОЭКОНОМИЧЕСКАЯ СОЦИОЛОГИЯ</w:t>
      </w:r>
    </w:p>
    <w:p w:rsidR="00982003" w:rsidRDefault="00982003" w:rsidP="003B12D5"/>
    <w:p w:rsidR="00270111" w:rsidRPr="003B12D5" w:rsidRDefault="00270111" w:rsidP="003B12D5">
      <w:r w:rsidRPr="003B12D5">
        <w:t xml:space="preserve">Место дисциплины в структуре ООП </w:t>
      </w:r>
    </w:p>
    <w:p w:rsidR="00270111" w:rsidRPr="003B12D5" w:rsidRDefault="00270111" w:rsidP="003B12D5">
      <w:r w:rsidRPr="003B12D5">
        <w:t>Б2.В.ДВ</w:t>
      </w:r>
    </w:p>
    <w:p w:rsidR="00270111" w:rsidRPr="003B12D5" w:rsidRDefault="00270111" w:rsidP="003B12D5"/>
    <w:p w:rsidR="00270111" w:rsidRPr="003B12D5" w:rsidRDefault="00270111" w:rsidP="003B12D5">
      <w:r w:rsidRPr="003B12D5">
        <w:t>Дисциплина «</w:t>
      </w:r>
      <w:r w:rsidRPr="003B12D5">
        <w:rPr>
          <w:b/>
          <w:bCs/>
        </w:rPr>
        <w:t>Макроэкономическая социология</w:t>
      </w:r>
      <w:r w:rsidRPr="003B12D5">
        <w:t>» входит в блок  дисциплин по выбору 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 22.00.03 –экономическая социология и демография.</w:t>
      </w:r>
    </w:p>
    <w:p w:rsidR="00270111" w:rsidRPr="003B12D5" w:rsidRDefault="00270111" w:rsidP="003B12D5">
      <w:r w:rsidRPr="003B12D5">
        <w:t>.</w:t>
      </w:r>
    </w:p>
    <w:p w:rsidR="00270111" w:rsidRPr="003B12D5" w:rsidRDefault="00270111" w:rsidP="003B12D5">
      <w:r w:rsidRPr="003B12D5">
        <w:t xml:space="preserve">Курс рассчитан на 2 ЗЕТ, в том числе 24 аудиторных часа (12 лекционных, 12 практических) и 48 часов самостоятельной работы студентов. Завершается зачетом в 6 семестре. </w:t>
      </w:r>
    </w:p>
    <w:p w:rsidR="00270111" w:rsidRPr="003B12D5" w:rsidRDefault="00270111" w:rsidP="003B12D5"/>
    <w:p w:rsidR="00270111" w:rsidRPr="003B12D5" w:rsidRDefault="00270111" w:rsidP="003B12D5">
      <w:r w:rsidRPr="003B12D5">
        <w:t xml:space="preserve">Формируемые компетенции: </w:t>
      </w:r>
    </w:p>
    <w:p w:rsidR="00270111" w:rsidRPr="003B12D5" w:rsidRDefault="00270111" w:rsidP="003B12D5">
      <w:pPr>
        <w:pStyle w:val="a3"/>
        <w:numPr>
          <w:ilvl w:val="0"/>
          <w:numId w:val="7"/>
        </w:numPr>
      </w:pPr>
      <w:r w:rsidRPr="003B12D5">
        <w:t>ОПК-5</w:t>
      </w:r>
      <w:r w:rsidRPr="003B12D5">
        <w:tab/>
        <w:t xml:space="preserve">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</w:t>
      </w:r>
    </w:p>
    <w:p w:rsidR="00270111" w:rsidRPr="003B12D5" w:rsidRDefault="00270111" w:rsidP="003B12D5">
      <w:pPr>
        <w:pStyle w:val="a3"/>
        <w:numPr>
          <w:ilvl w:val="0"/>
          <w:numId w:val="7"/>
        </w:numPr>
      </w:pPr>
      <w:r w:rsidRPr="003B12D5">
        <w:t>ПК-2</w:t>
      </w:r>
      <w:r w:rsidRPr="003B12D5">
        <w:tab/>
        <w:t xml:space="preserve"> способность самостоятельно формулировать цели и задачи в области экономической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 </w:t>
      </w:r>
    </w:p>
    <w:p w:rsidR="00270111" w:rsidRPr="003B12D5" w:rsidRDefault="00270111" w:rsidP="003B12D5">
      <w:pPr>
        <w:pStyle w:val="a3"/>
        <w:numPr>
          <w:ilvl w:val="0"/>
          <w:numId w:val="7"/>
        </w:numPr>
      </w:pPr>
      <w:r w:rsidRPr="003B12D5">
        <w:t>ПК-3</w:t>
      </w:r>
      <w:r w:rsidRPr="003B12D5">
        <w:tab/>
        <w:t>способность осваивать новые теории, модели, методы исследования, навыки разработки новых методических подходов с учетом целей и задач исследования</w:t>
      </w:r>
    </w:p>
    <w:p w:rsidR="00270111" w:rsidRPr="003B12D5" w:rsidRDefault="00270111" w:rsidP="003B12D5">
      <w:pPr>
        <w:pStyle w:val="a3"/>
        <w:numPr>
          <w:ilvl w:val="0"/>
          <w:numId w:val="7"/>
        </w:numPr>
      </w:pPr>
      <w:r w:rsidRPr="003B12D5">
        <w:t>ПК-6</w:t>
      </w:r>
      <w:r w:rsidRPr="003B12D5">
        <w:tab/>
        <w:t>Способность разрабатывать предложения и рекомендации по решению социально-экономических проблем</w:t>
      </w:r>
    </w:p>
    <w:p w:rsidR="00270111" w:rsidRDefault="00270111" w:rsidP="003B12D5"/>
    <w:p w:rsidR="00D81A4C" w:rsidRPr="00F81B6F" w:rsidRDefault="00D81A4C" w:rsidP="00D81A4C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786306" w:rsidRDefault="00D81A4C" w:rsidP="00D81A4C">
      <w:r>
        <w:t>Экономическая система и ее элементы. Основные теоретические направления в анализе. Разнообразие моделей рыночной экономики.  Социально-экономические модели развития. Социально-экономическая защищенность  человека. Рыночное хозяйство</w:t>
      </w:r>
    </w:p>
    <w:p w:rsidR="00D81A4C" w:rsidRDefault="00D81A4C" w:rsidP="00D81A4C">
      <w:pPr>
        <w:rPr>
          <w:b/>
        </w:rPr>
      </w:pPr>
    </w:p>
    <w:p w:rsidR="00D81A4C" w:rsidRPr="00F81B6F" w:rsidRDefault="00D81A4C" w:rsidP="00D81A4C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D81A4C" w:rsidRPr="00F81B6F" w:rsidRDefault="00D81A4C" w:rsidP="00D81A4C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D81A4C" w:rsidRPr="003B12D5" w:rsidRDefault="00D81A4C" w:rsidP="00D81A4C"/>
    <w:p w:rsidR="00D81A4C" w:rsidRDefault="00D81A4C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311497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СОЦИОЛОГИЯ ФИНАНСОВОГО ПОВЕДЕНИЯ</w:t>
      </w:r>
    </w:p>
    <w:p w:rsidR="00982003" w:rsidRDefault="00982003" w:rsidP="003B12D5"/>
    <w:p w:rsidR="00270111" w:rsidRPr="003B12D5" w:rsidRDefault="00270111" w:rsidP="003B12D5">
      <w:r w:rsidRPr="003B12D5">
        <w:t xml:space="preserve">Место дисциплины в структуре ООП </w:t>
      </w:r>
    </w:p>
    <w:p w:rsidR="00270111" w:rsidRDefault="00270111" w:rsidP="003B12D5">
      <w:r w:rsidRPr="003B12D5">
        <w:t>Б2.В.ДВ</w:t>
      </w:r>
    </w:p>
    <w:p w:rsidR="00D81A4C" w:rsidRPr="003B12D5" w:rsidRDefault="00D81A4C" w:rsidP="003B12D5"/>
    <w:p w:rsidR="00270111" w:rsidRPr="003B12D5" w:rsidRDefault="00270111" w:rsidP="003B12D5">
      <w:r w:rsidRPr="003B12D5">
        <w:t>Дисциплина «</w:t>
      </w:r>
      <w:r w:rsidRPr="003B12D5">
        <w:rPr>
          <w:b/>
          <w:bCs/>
        </w:rPr>
        <w:t>Социология финансового поведения</w:t>
      </w:r>
      <w:r w:rsidRPr="003B12D5">
        <w:t>» входит в блок  дисциплин по выбору 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 22.00.03 –экономическая социология и демография.</w:t>
      </w:r>
    </w:p>
    <w:p w:rsidR="00270111" w:rsidRPr="003B12D5" w:rsidRDefault="00270111" w:rsidP="003B12D5">
      <w:r w:rsidRPr="003B12D5">
        <w:t>.</w:t>
      </w:r>
    </w:p>
    <w:p w:rsidR="00270111" w:rsidRPr="003B12D5" w:rsidRDefault="00270111" w:rsidP="003B12D5">
      <w:r w:rsidRPr="003B12D5">
        <w:t xml:space="preserve">Курс рассчитан на 2 ЗЕТ, в том числе 24 аудиторных часа (12 лекционных, 12 практических) и 48 часов самостоятельной работы студентов. Завершается зачетом в 6 семестре. </w:t>
      </w:r>
    </w:p>
    <w:p w:rsidR="00270111" w:rsidRPr="003B12D5" w:rsidRDefault="00270111" w:rsidP="003B12D5"/>
    <w:p w:rsidR="00270111" w:rsidRPr="003B12D5" w:rsidRDefault="00270111" w:rsidP="003B12D5">
      <w:r w:rsidRPr="003B12D5">
        <w:t xml:space="preserve">Формируемые компетенции: </w:t>
      </w:r>
    </w:p>
    <w:p w:rsidR="00270111" w:rsidRDefault="00270111" w:rsidP="003B12D5">
      <w:pPr>
        <w:pStyle w:val="a3"/>
        <w:numPr>
          <w:ilvl w:val="0"/>
          <w:numId w:val="8"/>
        </w:numPr>
      </w:pPr>
      <w:r w:rsidRPr="003B12D5">
        <w:t>ОПК-5</w:t>
      </w:r>
      <w:r w:rsidRPr="003B12D5">
        <w:tab/>
        <w:t xml:space="preserve">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</w:t>
      </w:r>
    </w:p>
    <w:p w:rsidR="00AE6923" w:rsidRPr="003B12D5" w:rsidRDefault="00AE6923" w:rsidP="00AE6923">
      <w:pPr>
        <w:pStyle w:val="a3"/>
        <w:numPr>
          <w:ilvl w:val="0"/>
          <w:numId w:val="8"/>
        </w:numPr>
      </w:pPr>
      <w:r>
        <w:t xml:space="preserve">ОПК-6 - </w:t>
      </w:r>
      <w:r w:rsidRPr="00AE6923">
        <w:t>способность определять, транслировать общие цели в профессиональной и социальной деятельности</w:t>
      </w:r>
    </w:p>
    <w:p w:rsidR="00270111" w:rsidRPr="003B12D5" w:rsidRDefault="00270111" w:rsidP="003B12D5">
      <w:pPr>
        <w:pStyle w:val="a3"/>
        <w:numPr>
          <w:ilvl w:val="0"/>
          <w:numId w:val="8"/>
        </w:numPr>
      </w:pPr>
      <w:r w:rsidRPr="003B12D5">
        <w:t>ПК-2</w:t>
      </w:r>
      <w:r w:rsidRPr="003B12D5">
        <w:tab/>
        <w:t xml:space="preserve"> способность самостоятельно формулировать цели и задачи в области экономической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 </w:t>
      </w:r>
    </w:p>
    <w:p w:rsidR="00270111" w:rsidRDefault="00270111" w:rsidP="003B12D5">
      <w:pPr>
        <w:pStyle w:val="a3"/>
        <w:numPr>
          <w:ilvl w:val="0"/>
          <w:numId w:val="8"/>
        </w:numPr>
      </w:pPr>
      <w:r w:rsidRPr="003B12D5">
        <w:t>ПК-3</w:t>
      </w:r>
      <w:r w:rsidRPr="003B12D5">
        <w:tab/>
        <w:t>способность осваивать новые теории, модели, методы исследования, навыки разработки новых методических подходов с учетом целей и задач исследования</w:t>
      </w:r>
    </w:p>
    <w:p w:rsidR="00786306" w:rsidRPr="003B12D5" w:rsidRDefault="00786306" w:rsidP="00786306">
      <w:pPr>
        <w:pStyle w:val="a3"/>
        <w:numPr>
          <w:ilvl w:val="0"/>
          <w:numId w:val="8"/>
        </w:numPr>
      </w:pPr>
      <w:r>
        <w:t xml:space="preserve">ПК-5 - </w:t>
      </w:r>
      <w:r w:rsidRPr="00786306">
        <w:t>Способность разрабатывать предложения и рекомендации по решению социально-экономических проблем</w:t>
      </w:r>
    </w:p>
    <w:p w:rsidR="00270111" w:rsidRPr="003B12D5" w:rsidRDefault="00270111" w:rsidP="003B12D5">
      <w:pPr>
        <w:pStyle w:val="a3"/>
        <w:numPr>
          <w:ilvl w:val="0"/>
          <w:numId w:val="8"/>
        </w:numPr>
      </w:pPr>
      <w:r w:rsidRPr="003B12D5">
        <w:t>ПК-6</w:t>
      </w:r>
      <w:r w:rsidRPr="003B12D5">
        <w:tab/>
        <w:t>Способность разрабатывать предложения и рекомендации по решению социально-экономических проблем</w:t>
      </w:r>
    </w:p>
    <w:p w:rsidR="00311497" w:rsidRPr="003B12D5" w:rsidRDefault="00311497" w:rsidP="003B12D5"/>
    <w:p w:rsidR="00D81A4C" w:rsidRPr="00F81B6F" w:rsidRDefault="00D81A4C" w:rsidP="00D81A4C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D81A4C" w:rsidRPr="00F10B73" w:rsidRDefault="00F10B73" w:rsidP="00F10B73">
      <w:r w:rsidRPr="00F10B73">
        <w:t>Проблемы изучения финансового поведения. Экономические и социологические основания моделирования экономического поведения. Подходы к построению типологий финансового поведения</w:t>
      </w:r>
      <w:r>
        <w:t>.</w:t>
      </w:r>
      <w:r w:rsidRPr="00F10B73">
        <w:t xml:space="preserve"> Модель взаимодействия участников финансового рынка. Моделирование процессов формирования  новых типов финансового поведения</w:t>
      </w:r>
      <w:r>
        <w:t xml:space="preserve">. </w:t>
      </w:r>
      <w:r w:rsidRPr="00F10B73">
        <w:t>Домохозяйство как субъект финансового поведения.</w:t>
      </w:r>
      <w:r>
        <w:t xml:space="preserve"> </w:t>
      </w:r>
      <w:r w:rsidRPr="00F10B73">
        <w:t>Проблемы повседневной финансовой рациональности. Новейшие формы финансового поведения. Сетевые и виртуальные финансы. Проектирование эмпирических исследований финансового поведения. Проблемы сбора информации по вопросам поведения на финансовых рынках</w:t>
      </w:r>
    </w:p>
    <w:p w:rsidR="00F10B73" w:rsidRDefault="00F10B73" w:rsidP="00D81A4C">
      <w:pPr>
        <w:rPr>
          <w:b/>
        </w:rPr>
      </w:pPr>
    </w:p>
    <w:p w:rsidR="00D81A4C" w:rsidRPr="00F81B6F" w:rsidRDefault="00D81A4C" w:rsidP="00D81A4C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D81A4C" w:rsidRPr="00F81B6F" w:rsidRDefault="00D81A4C" w:rsidP="00D81A4C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D81A4C" w:rsidRPr="003B12D5" w:rsidRDefault="00D81A4C" w:rsidP="00D81A4C"/>
    <w:p w:rsidR="00270111" w:rsidRPr="003B12D5" w:rsidRDefault="00270111" w:rsidP="003B12D5"/>
    <w:p w:rsidR="00D81A4C" w:rsidRDefault="00D81A4C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311497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ЭКОНОМИЧЕСКИЕ ПРОБЛЕМЫ СОВРЕМЕННОЙ СЕМЬИ</w:t>
      </w:r>
    </w:p>
    <w:p w:rsidR="00982003" w:rsidRDefault="00982003" w:rsidP="003B12D5"/>
    <w:p w:rsidR="00270111" w:rsidRPr="003B12D5" w:rsidRDefault="00270111" w:rsidP="003B12D5">
      <w:r w:rsidRPr="003B12D5">
        <w:t xml:space="preserve">Место дисциплины в структуре ООП </w:t>
      </w:r>
    </w:p>
    <w:p w:rsidR="00270111" w:rsidRPr="003B12D5" w:rsidRDefault="00270111" w:rsidP="003B12D5">
      <w:r w:rsidRPr="003B12D5">
        <w:t>Б2.В.ДВ</w:t>
      </w:r>
    </w:p>
    <w:p w:rsidR="004A34ED" w:rsidRPr="003B12D5" w:rsidRDefault="004A34ED" w:rsidP="003B12D5"/>
    <w:p w:rsidR="00270111" w:rsidRPr="003B12D5" w:rsidRDefault="00270111" w:rsidP="003B12D5">
      <w:r w:rsidRPr="003B12D5">
        <w:t>Дисциплина «</w:t>
      </w:r>
      <w:r w:rsidR="004A34ED" w:rsidRPr="003B12D5">
        <w:rPr>
          <w:b/>
          <w:bCs/>
        </w:rPr>
        <w:t>Экономические проблемы современной семьи</w:t>
      </w:r>
      <w:r w:rsidRPr="003B12D5">
        <w:t xml:space="preserve">» входит в блок  дисциплин по выбору 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</w:t>
      </w:r>
      <w:r w:rsidR="005171B3">
        <w:t>22.00.03 - Экономическая социология и демография</w:t>
      </w:r>
      <w:r w:rsidRPr="003B12D5">
        <w:t>.</w:t>
      </w:r>
    </w:p>
    <w:p w:rsidR="004A34ED" w:rsidRPr="003B12D5" w:rsidRDefault="004A34ED" w:rsidP="003B12D5"/>
    <w:p w:rsidR="00270111" w:rsidRPr="003B12D5" w:rsidRDefault="00270111" w:rsidP="003B12D5">
      <w:r w:rsidRPr="003B12D5">
        <w:t xml:space="preserve">Курс рассчитан на </w:t>
      </w:r>
      <w:r w:rsidR="004A34ED" w:rsidRPr="003B12D5">
        <w:t>1</w:t>
      </w:r>
      <w:r w:rsidRPr="003B12D5">
        <w:t xml:space="preserve"> ЗЕТ, в том числе </w:t>
      </w:r>
      <w:r w:rsidR="004A34ED" w:rsidRPr="003B12D5">
        <w:t>16</w:t>
      </w:r>
      <w:r w:rsidRPr="003B12D5">
        <w:t xml:space="preserve"> аудиторных часа (8 лекционных, </w:t>
      </w:r>
      <w:r w:rsidR="004A34ED" w:rsidRPr="003B12D5">
        <w:t>8</w:t>
      </w:r>
      <w:r w:rsidRPr="003B12D5">
        <w:t xml:space="preserve"> практических) и </w:t>
      </w:r>
      <w:r w:rsidR="004A34ED" w:rsidRPr="003B12D5">
        <w:t>2</w:t>
      </w:r>
      <w:r w:rsidRPr="003B12D5">
        <w:t xml:space="preserve">0 часов самостоятельной работы студентов. Завершается зачетом в </w:t>
      </w:r>
      <w:r w:rsidR="004A34ED" w:rsidRPr="003B12D5">
        <w:t>5</w:t>
      </w:r>
      <w:r w:rsidRPr="003B12D5">
        <w:t xml:space="preserve"> семестре. </w:t>
      </w:r>
    </w:p>
    <w:p w:rsidR="00270111" w:rsidRDefault="00270111" w:rsidP="003B12D5"/>
    <w:p w:rsidR="00786306" w:rsidRPr="003B12D5" w:rsidRDefault="00786306" w:rsidP="003B12D5"/>
    <w:p w:rsidR="00270111" w:rsidRPr="003B12D5" w:rsidRDefault="00270111" w:rsidP="003B12D5">
      <w:r w:rsidRPr="003B12D5">
        <w:t xml:space="preserve">Формируемые компетенции: </w:t>
      </w:r>
    </w:p>
    <w:p w:rsidR="00134CE9" w:rsidRPr="00FA7F67" w:rsidRDefault="00134CE9" w:rsidP="00134CE9">
      <w:pPr>
        <w:pStyle w:val="a3"/>
        <w:numPr>
          <w:ilvl w:val="0"/>
          <w:numId w:val="9"/>
        </w:numPr>
        <w:ind w:left="714" w:hanging="357"/>
        <w:jc w:val="both"/>
      </w:pPr>
      <w:r>
        <w:t xml:space="preserve">УК-5 </w:t>
      </w:r>
      <w:r>
        <w:tab/>
      </w:r>
      <w:r w:rsidRPr="00FA7F67">
        <w:t>способность следовать этическим нормам в профе</w:t>
      </w:r>
      <w:r>
        <w:t xml:space="preserve">ссиональной деятельности </w:t>
      </w:r>
    </w:p>
    <w:p w:rsidR="00134CE9" w:rsidRDefault="00134CE9" w:rsidP="00134CE9">
      <w:pPr>
        <w:pStyle w:val="a3"/>
        <w:numPr>
          <w:ilvl w:val="0"/>
          <w:numId w:val="9"/>
        </w:numPr>
        <w:ind w:left="714" w:hanging="357"/>
      </w:pPr>
      <w:r>
        <w:t>УК-6</w:t>
      </w:r>
      <w:r>
        <w:tab/>
        <w:t>способность</w:t>
      </w:r>
      <w:r w:rsidRPr="00FA7F67">
        <w:t xml:space="preserve"> планировать и решать задачи собственного профессиональног</w:t>
      </w:r>
      <w:r>
        <w:t>о и личностного развития</w:t>
      </w:r>
    </w:p>
    <w:p w:rsidR="004A34ED" w:rsidRPr="003B12D5" w:rsidRDefault="004A34ED" w:rsidP="003B12D5">
      <w:pPr>
        <w:pStyle w:val="a3"/>
        <w:numPr>
          <w:ilvl w:val="0"/>
          <w:numId w:val="9"/>
        </w:numPr>
      </w:pPr>
      <w:r w:rsidRPr="003B12D5">
        <w:t>ОПК-5</w:t>
      </w:r>
      <w:r w:rsidRPr="003B12D5">
        <w:tab/>
        <w:t xml:space="preserve">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</w:t>
      </w:r>
    </w:p>
    <w:p w:rsidR="004A34ED" w:rsidRPr="003B12D5" w:rsidRDefault="004A34ED" w:rsidP="003B12D5">
      <w:pPr>
        <w:pStyle w:val="a3"/>
        <w:numPr>
          <w:ilvl w:val="0"/>
          <w:numId w:val="9"/>
        </w:numPr>
      </w:pPr>
      <w:r w:rsidRPr="003B12D5">
        <w:t>ПК-2</w:t>
      </w:r>
      <w:r w:rsidRPr="003B12D5">
        <w:tab/>
        <w:t xml:space="preserve"> способность самостоятельно формулировать цели и задачи в области экономической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 </w:t>
      </w:r>
    </w:p>
    <w:p w:rsidR="004A34ED" w:rsidRPr="003B12D5" w:rsidRDefault="004A34ED" w:rsidP="003B12D5">
      <w:pPr>
        <w:pStyle w:val="a3"/>
        <w:numPr>
          <w:ilvl w:val="0"/>
          <w:numId w:val="9"/>
        </w:numPr>
      </w:pPr>
      <w:r w:rsidRPr="003B12D5">
        <w:t>ПК-3</w:t>
      </w:r>
      <w:r w:rsidRPr="003B12D5">
        <w:tab/>
        <w:t>способность осваивать новые теории, модели, методы исследования, навыки разработки новых методических подходов с учетом целей и задач исследования</w:t>
      </w:r>
    </w:p>
    <w:p w:rsidR="004A34ED" w:rsidRPr="003B12D5" w:rsidRDefault="004A34ED" w:rsidP="003B12D5">
      <w:pPr>
        <w:pStyle w:val="a3"/>
        <w:numPr>
          <w:ilvl w:val="0"/>
          <w:numId w:val="9"/>
        </w:numPr>
      </w:pPr>
      <w:r w:rsidRPr="003B12D5">
        <w:t>ПК-6</w:t>
      </w:r>
      <w:r w:rsidRPr="003B12D5">
        <w:tab/>
        <w:t>Способность разрабатывать предложения и рекомендации по решению социально-экономических проблем</w:t>
      </w:r>
    </w:p>
    <w:p w:rsidR="00270111" w:rsidRPr="003B12D5" w:rsidRDefault="00270111" w:rsidP="003B12D5"/>
    <w:p w:rsidR="00982003" w:rsidRPr="00F81B6F" w:rsidRDefault="00982003" w:rsidP="00982003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982003" w:rsidRPr="00F81B6F" w:rsidRDefault="00982003" w:rsidP="00982003">
      <w:pPr>
        <w:ind w:right="2"/>
        <w:rPr>
          <w:rFonts w:eastAsia="Calibri"/>
        </w:rPr>
      </w:pPr>
      <w:r w:rsidRPr="00982003">
        <w:rPr>
          <w:rFonts w:eastAsia="Calibri"/>
        </w:rPr>
        <w:t>Семья в социально-экономическом измерении. Эволюция представлений о хозяйственной роли семьи. Современные тенденции эволюции института семьи.</w:t>
      </w:r>
      <w:r>
        <w:rPr>
          <w:rFonts w:eastAsia="Calibri"/>
        </w:rPr>
        <w:t xml:space="preserve"> </w:t>
      </w:r>
      <w:r w:rsidRPr="00982003">
        <w:rPr>
          <w:rFonts w:eastAsia="Calibri"/>
        </w:rPr>
        <w:t>Семья как домохозяйство. Функционирование семьи как экономического агента. Семья (домохозяйство) на рынке товаров и услуг.</w:t>
      </w:r>
      <w:r>
        <w:rPr>
          <w:rFonts w:eastAsia="Calibri"/>
        </w:rPr>
        <w:t xml:space="preserve"> </w:t>
      </w:r>
      <w:r w:rsidRPr="00982003">
        <w:rPr>
          <w:rFonts w:eastAsia="Calibri"/>
        </w:rPr>
        <w:t>Экономические отношения внутри семьи. Проблемы распределения функций. Семья как институт экономической социализации. Сущность и основные механизмы экономической социализации в семье.</w:t>
      </w:r>
    </w:p>
    <w:p w:rsidR="00982003" w:rsidRDefault="00982003" w:rsidP="00982003">
      <w:pPr>
        <w:ind w:firstLine="540"/>
        <w:rPr>
          <w:b/>
        </w:rPr>
      </w:pPr>
    </w:p>
    <w:p w:rsidR="00982003" w:rsidRPr="00F81B6F" w:rsidRDefault="00982003" w:rsidP="00982003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982003" w:rsidRPr="00F81B6F" w:rsidRDefault="00982003" w:rsidP="00982003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982003" w:rsidRPr="003B12D5" w:rsidRDefault="00982003" w:rsidP="00982003"/>
    <w:p w:rsidR="00270111" w:rsidRPr="003B12D5" w:rsidRDefault="00270111" w:rsidP="003B12D5"/>
    <w:p w:rsidR="00270111" w:rsidRPr="003B12D5" w:rsidRDefault="00270111" w:rsidP="003B12D5"/>
    <w:p w:rsidR="00982003" w:rsidRDefault="00982003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5A377B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БЕДНОСТЬ КАК СОЦИАЛЬНАЯ ПРОБЛЕМА</w:t>
      </w:r>
    </w:p>
    <w:p w:rsidR="00982003" w:rsidRDefault="00982003" w:rsidP="003B12D5"/>
    <w:p w:rsidR="00270111" w:rsidRPr="003B12D5" w:rsidRDefault="00270111" w:rsidP="003B12D5">
      <w:r w:rsidRPr="003B12D5">
        <w:t xml:space="preserve">Место дисциплины в структуре ООП </w:t>
      </w:r>
    </w:p>
    <w:p w:rsidR="00270111" w:rsidRPr="003B12D5" w:rsidRDefault="00270111" w:rsidP="003B12D5">
      <w:r w:rsidRPr="003B12D5">
        <w:t>Б2.В.ДВ</w:t>
      </w:r>
    </w:p>
    <w:p w:rsidR="004A34ED" w:rsidRPr="003B12D5" w:rsidRDefault="004A34ED" w:rsidP="003B12D5">
      <w:r w:rsidRPr="003B12D5">
        <w:t>Дисциплина «</w:t>
      </w:r>
      <w:r w:rsidRPr="003B12D5">
        <w:rPr>
          <w:b/>
          <w:bCs/>
        </w:rPr>
        <w:t>Бедность как социальная проблема</w:t>
      </w:r>
      <w:r w:rsidRPr="003B12D5">
        <w:t xml:space="preserve">» входит в блок  дисциплин по выбору 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</w:t>
      </w:r>
      <w:r w:rsidR="005171B3">
        <w:t>22.00.03 - Экономическая социология и демография</w:t>
      </w:r>
      <w:r w:rsidRPr="003B12D5">
        <w:t>.</w:t>
      </w:r>
    </w:p>
    <w:p w:rsidR="004A34ED" w:rsidRPr="003B12D5" w:rsidRDefault="004A34ED" w:rsidP="003B12D5"/>
    <w:p w:rsidR="004A34ED" w:rsidRPr="003B12D5" w:rsidRDefault="004A34ED" w:rsidP="003B12D5">
      <w:r w:rsidRPr="003B12D5">
        <w:t xml:space="preserve">Курс рассчитан на 1 ЗЕТ, в том числе 16 аудиторных часа (8 лекционных, 8 практических) и 20 часов самостоятельной работы студентов. Завершается зачетом в 5 семестре. </w:t>
      </w:r>
    </w:p>
    <w:p w:rsidR="004A34ED" w:rsidRPr="003B12D5" w:rsidRDefault="004A34ED" w:rsidP="003B12D5"/>
    <w:p w:rsidR="004A34ED" w:rsidRPr="003B12D5" w:rsidRDefault="004A34ED" w:rsidP="003B12D5">
      <w:r w:rsidRPr="003B12D5">
        <w:t xml:space="preserve">Формируемые компетенции: </w:t>
      </w:r>
    </w:p>
    <w:p w:rsidR="00134CE9" w:rsidRPr="00FA7F67" w:rsidRDefault="00134CE9" w:rsidP="00134CE9">
      <w:pPr>
        <w:pStyle w:val="a3"/>
        <w:numPr>
          <w:ilvl w:val="0"/>
          <w:numId w:val="10"/>
        </w:numPr>
        <w:jc w:val="both"/>
      </w:pPr>
      <w:r>
        <w:t xml:space="preserve">УК-5 </w:t>
      </w:r>
      <w:r>
        <w:tab/>
      </w:r>
      <w:r w:rsidRPr="00FA7F67">
        <w:t>способность следовать этическим нормам в профе</w:t>
      </w:r>
      <w:r>
        <w:t xml:space="preserve">ссиональной деятельности </w:t>
      </w:r>
    </w:p>
    <w:p w:rsidR="00134CE9" w:rsidRDefault="00134CE9" w:rsidP="00134CE9">
      <w:pPr>
        <w:pStyle w:val="a3"/>
        <w:numPr>
          <w:ilvl w:val="0"/>
          <w:numId w:val="10"/>
        </w:numPr>
      </w:pPr>
      <w:r>
        <w:t>УК-6</w:t>
      </w:r>
      <w:r>
        <w:tab/>
        <w:t>способность</w:t>
      </w:r>
      <w:r w:rsidRPr="00FA7F67">
        <w:t xml:space="preserve"> планировать и решать задачи собственного профессиональног</w:t>
      </w:r>
      <w:r>
        <w:t>о и личностного развития</w:t>
      </w:r>
      <w:r w:rsidRPr="003B12D5">
        <w:t xml:space="preserve"> </w:t>
      </w:r>
    </w:p>
    <w:p w:rsidR="004A34ED" w:rsidRPr="003B12D5" w:rsidRDefault="004A34ED" w:rsidP="00134CE9">
      <w:pPr>
        <w:pStyle w:val="a3"/>
        <w:numPr>
          <w:ilvl w:val="0"/>
          <w:numId w:val="10"/>
        </w:numPr>
      </w:pPr>
      <w:r w:rsidRPr="003B12D5">
        <w:t>ОПК-5</w:t>
      </w:r>
      <w:r w:rsidRPr="003B12D5">
        <w:tab/>
        <w:t xml:space="preserve">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</w:t>
      </w:r>
    </w:p>
    <w:p w:rsidR="004A34ED" w:rsidRPr="003B12D5" w:rsidRDefault="004A34ED" w:rsidP="003B12D5">
      <w:pPr>
        <w:pStyle w:val="a3"/>
        <w:numPr>
          <w:ilvl w:val="0"/>
          <w:numId w:val="10"/>
        </w:numPr>
      </w:pPr>
      <w:r w:rsidRPr="003B12D5">
        <w:t>ПК-2</w:t>
      </w:r>
      <w:r w:rsidRPr="003B12D5">
        <w:tab/>
        <w:t xml:space="preserve"> способность самостоятельно формулировать цели и задачи в области экономической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 </w:t>
      </w:r>
    </w:p>
    <w:p w:rsidR="004A34ED" w:rsidRPr="003B12D5" w:rsidRDefault="004A34ED" w:rsidP="003B12D5">
      <w:pPr>
        <w:pStyle w:val="a3"/>
        <w:numPr>
          <w:ilvl w:val="0"/>
          <w:numId w:val="10"/>
        </w:numPr>
      </w:pPr>
      <w:r w:rsidRPr="003B12D5">
        <w:t>ПК-3</w:t>
      </w:r>
      <w:r w:rsidRPr="003B12D5">
        <w:tab/>
        <w:t>способность осваивать новые теории, модели, методы исследования, навыки разработки новых методических подходов с учетом целей и задач исследования</w:t>
      </w:r>
    </w:p>
    <w:p w:rsidR="004A34ED" w:rsidRPr="003B12D5" w:rsidRDefault="004A34ED" w:rsidP="003B12D5">
      <w:pPr>
        <w:pStyle w:val="a3"/>
        <w:numPr>
          <w:ilvl w:val="0"/>
          <w:numId w:val="10"/>
        </w:numPr>
      </w:pPr>
      <w:r w:rsidRPr="003B12D5">
        <w:t>ПК-6</w:t>
      </w:r>
      <w:r w:rsidRPr="003B12D5">
        <w:tab/>
        <w:t>Способность разрабатывать предложения и рекомендации по решению социально-экономических проблем</w:t>
      </w:r>
    </w:p>
    <w:p w:rsidR="00311497" w:rsidRPr="003B12D5" w:rsidRDefault="00311497" w:rsidP="003B12D5"/>
    <w:p w:rsidR="00982003" w:rsidRPr="00F81B6F" w:rsidRDefault="00982003" w:rsidP="00982003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982003" w:rsidRDefault="00982003" w:rsidP="00982003">
      <w:pPr>
        <w:rPr>
          <w:rFonts w:eastAsia="Calibri"/>
        </w:rPr>
      </w:pPr>
      <w:r w:rsidRPr="00982003">
        <w:rPr>
          <w:rFonts w:eastAsia="Calibri"/>
        </w:rPr>
        <w:t>Бедность как социальная проблема</w:t>
      </w:r>
      <w:proofErr w:type="gramStart"/>
      <w:r>
        <w:rPr>
          <w:rFonts w:eastAsia="Calibri"/>
        </w:rPr>
        <w:t xml:space="preserve"> .</w:t>
      </w:r>
      <w:proofErr w:type="gramEnd"/>
      <w:r w:rsidRPr="00982003">
        <w:rPr>
          <w:rFonts w:eastAsia="Calibri"/>
        </w:rPr>
        <w:t>Социальное партнерство в системе борьбы с бедностью. Третий сектор  в борьбе с бедностью</w:t>
      </w:r>
      <w:r>
        <w:rPr>
          <w:rFonts w:eastAsia="Calibri"/>
        </w:rPr>
        <w:t xml:space="preserve">. </w:t>
      </w:r>
      <w:r w:rsidRPr="00982003">
        <w:rPr>
          <w:rFonts w:eastAsia="Calibri"/>
        </w:rPr>
        <w:t>Стратегии малоимущего на</w:t>
      </w:r>
      <w:r>
        <w:rPr>
          <w:rFonts w:eastAsia="Calibri"/>
        </w:rPr>
        <w:t xml:space="preserve">селения в преодолении бедности. </w:t>
      </w:r>
      <w:r w:rsidRPr="00982003">
        <w:rPr>
          <w:rFonts w:eastAsia="Calibri"/>
        </w:rPr>
        <w:t xml:space="preserve">Система социальной защиты и </w:t>
      </w:r>
      <w:proofErr w:type="spellStart"/>
      <w:r w:rsidRPr="00982003">
        <w:rPr>
          <w:rFonts w:eastAsia="Calibri"/>
        </w:rPr>
        <w:t>партисипаторный</w:t>
      </w:r>
      <w:proofErr w:type="spellEnd"/>
      <w:r w:rsidRPr="00982003">
        <w:rPr>
          <w:rFonts w:eastAsia="Calibri"/>
        </w:rPr>
        <w:t xml:space="preserve"> подход</w:t>
      </w:r>
      <w:r>
        <w:rPr>
          <w:rFonts w:eastAsia="Calibri"/>
        </w:rPr>
        <w:t xml:space="preserve"> </w:t>
      </w:r>
      <w:r w:rsidRPr="00982003">
        <w:rPr>
          <w:rFonts w:eastAsia="Calibri"/>
        </w:rPr>
        <w:t>в процессах регулирования и преодоления бедности</w:t>
      </w:r>
    </w:p>
    <w:p w:rsidR="00982003" w:rsidRDefault="00982003" w:rsidP="00982003">
      <w:pPr>
        <w:ind w:firstLine="540"/>
        <w:rPr>
          <w:b/>
        </w:rPr>
      </w:pPr>
    </w:p>
    <w:p w:rsidR="00982003" w:rsidRPr="00F81B6F" w:rsidRDefault="00982003" w:rsidP="00982003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982003" w:rsidRPr="00F81B6F" w:rsidRDefault="00982003" w:rsidP="00982003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982003" w:rsidRPr="003B12D5" w:rsidRDefault="00982003" w:rsidP="00982003"/>
    <w:p w:rsidR="00311497" w:rsidRPr="003B12D5" w:rsidRDefault="00311497" w:rsidP="003B12D5"/>
    <w:p w:rsidR="00982003" w:rsidRDefault="00982003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311497" w:rsidRPr="00D55F25" w:rsidRDefault="00311497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SPSS</w:t>
      </w:r>
    </w:p>
    <w:p w:rsidR="004A34ED" w:rsidRPr="003B12D5" w:rsidRDefault="004A34ED" w:rsidP="003B12D5"/>
    <w:p w:rsidR="00270111" w:rsidRPr="003B12D5" w:rsidRDefault="00270111" w:rsidP="003B12D5">
      <w:r w:rsidRPr="003B12D5">
        <w:t xml:space="preserve">Место дисциплины в структуре ООП </w:t>
      </w:r>
    </w:p>
    <w:p w:rsidR="00270111" w:rsidRPr="003B12D5" w:rsidRDefault="00270111" w:rsidP="003B12D5">
      <w:r w:rsidRPr="003B12D5">
        <w:t>Б2.В.ДВ</w:t>
      </w:r>
    </w:p>
    <w:p w:rsidR="00506407" w:rsidRDefault="00506407" w:rsidP="003B12D5"/>
    <w:p w:rsidR="00270111" w:rsidRPr="003B12D5" w:rsidRDefault="00270111" w:rsidP="003B12D5">
      <w:r w:rsidRPr="003B12D5">
        <w:t>Дисциплина «</w:t>
      </w:r>
      <w:r w:rsidR="004A34ED" w:rsidRPr="003B12D5">
        <w:rPr>
          <w:b/>
          <w:bCs/>
        </w:rPr>
        <w:t>SPSS</w:t>
      </w:r>
      <w:r w:rsidRPr="003B12D5">
        <w:t xml:space="preserve">» входит в блок  дисциплин по выбору общепрофессионального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</w:t>
      </w:r>
      <w:r w:rsidR="005171B3">
        <w:t>22.00.03 - Экономическая социология и демография</w:t>
      </w:r>
      <w:r w:rsidRPr="003B12D5">
        <w:t>.</w:t>
      </w:r>
    </w:p>
    <w:p w:rsidR="00270111" w:rsidRPr="003B12D5" w:rsidRDefault="00270111" w:rsidP="003B12D5">
      <w:r w:rsidRPr="003B12D5">
        <w:t xml:space="preserve">Курс рассчитан на </w:t>
      </w:r>
      <w:r w:rsidR="004A34ED" w:rsidRPr="003B12D5">
        <w:t>1</w:t>
      </w:r>
      <w:r w:rsidRPr="003B12D5">
        <w:t xml:space="preserve"> ЗЕТ, в том числе </w:t>
      </w:r>
      <w:r w:rsidR="004A34ED" w:rsidRPr="003B12D5">
        <w:t>8</w:t>
      </w:r>
      <w:r w:rsidRPr="003B12D5">
        <w:t xml:space="preserve"> аудиторных часа (8 </w:t>
      </w:r>
      <w:r w:rsidR="005B6923">
        <w:t xml:space="preserve">часов </w:t>
      </w:r>
      <w:r w:rsidRPr="003B12D5">
        <w:t>практических</w:t>
      </w:r>
      <w:r w:rsidR="005B6923">
        <w:t xml:space="preserve"> занятий</w:t>
      </w:r>
      <w:r w:rsidRPr="003B12D5">
        <w:t xml:space="preserve">) и </w:t>
      </w:r>
      <w:r w:rsidR="004A34ED" w:rsidRPr="003B12D5">
        <w:t>28</w:t>
      </w:r>
      <w:r w:rsidRPr="003B12D5">
        <w:t xml:space="preserve"> часов самостоятельной работы студентов. Завершается зачетом в 4 семестре. </w:t>
      </w:r>
    </w:p>
    <w:p w:rsidR="00270111" w:rsidRPr="003B12D5" w:rsidRDefault="00270111" w:rsidP="003B12D5"/>
    <w:p w:rsidR="00270111" w:rsidRPr="003B12D5" w:rsidRDefault="00270111" w:rsidP="003B12D5">
      <w:r w:rsidRPr="003B12D5">
        <w:t xml:space="preserve">Формируемые компетенции: </w:t>
      </w:r>
    </w:p>
    <w:p w:rsidR="00AF1F8B" w:rsidRPr="003B12D5" w:rsidRDefault="00AF1F8B" w:rsidP="003B12D5">
      <w:pPr>
        <w:pStyle w:val="a3"/>
        <w:numPr>
          <w:ilvl w:val="0"/>
          <w:numId w:val="11"/>
        </w:numPr>
      </w:pPr>
      <w:r w:rsidRPr="003B12D5">
        <w:t>УК-1</w:t>
      </w:r>
      <w:r w:rsidRPr="003B12D5">
        <w:tab/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AF1F8B" w:rsidRPr="003B12D5" w:rsidRDefault="00AF1F8B" w:rsidP="003B12D5">
      <w:pPr>
        <w:pStyle w:val="a3"/>
        <w:numPr>
          <w:ilvl w:val="0"/>
          <w:numId w:val="11"/>
        </w:numPr>
      </w:pPr>
      <w:r w:rsidRPr="003B12D5">
        <w:t>УК-2</w:t>
      </w:r>
      <w:r w:rsidRPr="003B12D5">
        <w:tab/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4A34ED" w:rsidRDefault="004A34ED" w:rsidP="003B12D5">
      <w:pPr>
        <w:pStyle w:val="a3"/>
        <w:numPr>
          <w:ilvl w:val="0"/>
          <w:numId w:val="11"/>
        </w:numPr>
      </w:pPr>
      <w:r w:rsidRPr="003B12D5">
        <w:t>УК-3</w:t>
      </w:r>
      <w:r w:rsidRPr="003B12D5">
        <w:tab/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786306" w:rsidRPr="003B12D5" w:rsidRDefault="00786306" w:rsidP="00786306">
      <w:pPr>
        <w:pStyle w:val="a3"/>
        <w:numPr>
          <w:ilvl w:val="0"/>
          <w:numId w:val="11"/>
        </w:numPr>
      </w:pPr>
      <w:r>
        <w:t xml:space="preserve">ОПК-1 - </w:t>
      </w:r>
      <w:r w:rsidRPr="00786306">
        <w:t>способность задавать, транслировать правовые и этические нормы в профессиональной и социальной деятельности</w:t>
      </w:r>
    </w:p>
    <w:p w:rsidR="00270111" w:rsidRDefault="00AF1F8B" w:rsidP="003B12D5">
      <w:pPr>
        <w:pStyle w:val="a3"/>
        <w:numPr>
          <w:ilvl w:val="0"/>
          <w:numId w:val="11"/>
        </w:numPr>
        <w:rPr>
          <w:rFonts w:asciiTheme="majorBidi" w:hAnsiTheme="majorBidi" w:cstheme="majorBidi"/>
        </w:rPr>
      </w:pPr>
      <w:r w:rsidRPr="003B12D5">
        <w:rPr>
          <w:rFonts w:asciiTheme="majorBidi" w:hAnsiTheme="majorBidi" w:cstheme="majorBidi"/>
        </w:rPr>
        <w:t>ОПК-3</w:t>
      </w:r>
      <w:r w:rsidRPr="003B12D5">
        <w:rPr>
          <w:rFonts w:asciiTheme="majorBidi" w:hAnsiTheme="majorBidi" w:cstheme="majorBidi"/>
        </w:rPr>
        <w:tab/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</w:r>
    </w:p>
    <w:p w:rsidR="00397B06" w:rsidRDefault="00397B06" w:rsidP="00397B06">
      <w:pPr>
        <w:pStyle w:val="a3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ОПК-5 - </w:t>
      </w:r>
      <w:r w:rsidRPr="00397B06">
        <w:rPr>
          <w:rFonts w:asciiTheme="majorBidi" w:hAnsiTheme="majorBidi" w:cstheme="majorBidi"/>
        </w:rPr>
        <w:t>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</w:p>
    <w:p w:rsidR="00786306" w:rsidRPr="003B12D5" w:rsidRDefault="00786306" w:rsidP="00786306">
      <w:pPr>
        <w:pStyle w:val="a3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ПК-2 - </w:t>
      </w:r>
      <w:r w:rsidRPr="00786306">
        <w:rPr>
          <w:rFonts w:asciiTheme="majorBidi" w:hAnsiTheme="majorBidi" w:cstheme="majorBidi"/>
        </w:rPr>
        <w:t>способность самостоятельно формулировать цели и задачи в области экономической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 w:rsidR="00397B06" w:rsidRPr="00397B06" w:rsidRDefault="00397B06" w:rsidP="00397B06">
      <w:pPr>
        <w:ind w:left="360"/>
        <w:rPr>
          <w:rFonts w:asciiTheme="majorBidi" w:hAnsiTheme="majorBidi" w:cstheme="majorBidi"/>
        </w:rPr>
      </w:pPr>
    </w:p>
    <w:p w:rsidR="00506407" w:rsidRPr="00F81B6F" w:rsidRDefault="00506407" w:rsidP="00506407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506407" w:rsidRPr="00F81B6F" w:rsidRDefault="00506407" w:rsidP="00506407">
      <w:pPr>
        <w:ind w:right="2"/>
        <w:rPr>
          <w:rFonts w:eastAsia="Calibri"/>
        </w:rPr>
      </w:pPr>
      <w:r w:rsidRPr="00506407">
        <w:rPr>
          <w:rFonts w:eastAsia="Calibri"/>
        </w:rPr>
        <w:t>Общее описание статистического пакета SPSS и подготовка данных</w:t>
      </w:r>
      <w:r>
        <w:rPr>
          <w:rFonts w:eastAsia="Calibri"/>
        </w:rPr>
        <w:t xml:space="preserve">. </w:t>
      </w:r>
      <w:r w:rsidRPr="00506407">
        <w:rPr>
          <w:rFonts w:eastAsia="Calibri"/>
        </w:rPr>
        <w:t>Информация, обрабатываемая статистическим пакетом SPSS</w:t>
      </w:r>
      <w:r>
        <w:rPr>
          <w:rFonts w:eastAsia="Calibri"/>
        </w:rPr>
        <w:t xml:space="preserve">. </w:t>
      </w:r>
      <w:r w:rsidRPr="00506407">
        <w:rPr>
          <w:rFonts w:eastAsia="Calibri"/>
        </w:rPr>
        <w:t>Частотный анализ</w:t>
      </w:r>
      <w:r>
        <w:rPr>
          <w:rFonts w:eastAsia="Calibri"/>
        </w:rPr>
        <w:t xml:space="preserve">. </w:t>
      </w:r>
      <w:r w:rsidRPr="00506407">
        <w:rPr>
          <w:rFonts w:eastAsia="Calibri"/>
        </w:rPr>
        <w:t>Таблицы сопряженности</w:t>
      </w:r>
      <w:r>
        <w:rPr>
          <w:rFonts w:eastAsia="Calibri"/>
        </w:rPr>
        <w:t xml:space="preserve">. </w:t>
      </w:r>
      <w:r w:rsidRPr="00506407">
        <w:rPr>
          <w:rFonts w:eastAsia="Calibri"/>
        </w:rPr>
        <w:t>Корреляции</w:t>
      </w:r>
      <w:r>
        <w:rPr>
          <w:rFonts w:eastAsia="Calibri"/>
        </w:rPr>
        <w:t xml:space="preserve">. </w:t>
      </w:r>
      <w:r w:rsidRPr="00506407">
        <w:rPr>
          <w:rFonts w:eastAsia="Calibri"/>
        </w:rPr>
        <w:t>Регрессионный анализ</w:t>
      </w:r>
      <w:r>
        <w:rPr>
          <w:rFonts w:eastAsia="Calibri"/>
        </w:rPr>
        <w:t xml:space="preserve">. </w:t>
      </w:r>
      <w:r w:rsidRPr="00506407">
        <w:rPr>
          <w:rFonts w:eastAsia="Calibri"/>
        </w:rPr>
        <w:t>Факторный анализ</w:t>
      </w:r>
      <w:r>
        <w:rPr>
          <w:rFonts w:eastAsia="Calibri"/>
        </w:rPr>
        <w:t xml:space="preserve">. </w:t>
      </w:r>
      <w:r w:rsidRPr="00506407">
        <w:rPr>
          <w:rFonts w:eastAsia="Calibri"/>
        </w:rPr>
        <w:t>Кластерный анализ</w:t>
      </w:r>
    </w:p>
    <w:p w:rsidR="00506407" w:rsidRDefault="00506407" w:rsidP="00506407">
      <w:pPr>
        <w:ind w:firstLine="540"/>
        <w:rPr>
          <w:b/>
        </w:rPr>
      </w:pPr>
    </w:p>
    <w:p w:rsidR="00506407" w:rsidRPr="00F81B6F" w:rsidRDefault="00506407" w:rsidP="00506407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506407" w:rsidRPr="00F81B6F" w:rsidRDefault="00506407" w:rsidP="00506407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506407" w:rsidRPr="003B12D5" w:rsidRDefault="00506407" w:rsidP="00506407"/>
    <w:p w:rsidR="00AF1F8B" w:rsidRPr="003B12D5" w:rsidRDefault="00AF1F8B" w:rsidP="003B12D5"/>
    <w:p w:rsidR="00584811" w:rsidRDefault="00584811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311497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NVIVO</w:t>
      </w:r>
    </w:p>
    <w:p w:rsidR="00584811" w:rsidRDefault="00584811" w:rsidP="003B12D5"/>
    <w:p w:rsidR="00270111" w:rsidRPr="003B12D5" w:rsidRDefault="00270111" w:rsidP="003B12D5">
      <w:r w:rsidRPr="003B12D5">
        <w:t xml:space="preserve">Место дисциплины в структуре ООП </w:t>
      </w:r>
    </w:p>
    <w:p w:rsidR="00270111" w:rsidRPr="003B12D5" w:rsidRDefault="00270111" w:rsidP="003B12D5">
      <w:r w:rsidRPr="003B12D5">
        <w:t>Б2.В.ДВ</w:t>
      </w:r>
    </w:p>
    <w:p w:rsidR="00584811" w:rsidRDefault="00584811" w:rsidP="003B12D5"/>
    <w:p w:rsidR="00AF1F8B" w:rsidRPr="003B12D5" w:rsidRDefault="00AF1F8B" w:rsidP="003B12D5">
      <w:r w:rsidRPr="003B12D5">
        <w:t>Дисциплина «</w:t>
      </w:r>
      <w:proofErr w:type="spellStart"/>
      <w:r w:rsidRPr="003B12D5">
        <w:rPr>
          <w:b/>
          <w:bCs/>
        </w:rPr>
        <w:t>Nvivo</w:t>
      </w:r>
      <w:proofErr w:type="spellEnd"/>
      <w:r w:rsidRPr="003B12D5">
        <w:t>» входит в блок  дисциплин по выбору общепрофессионального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22.00.0</w:t>
      </w:r>
      <w:r w:rsidR="005171B3">
        <w:t>3</w:t>
      </w:r>
      <w:r w:rsidRPr="003B12D5">
        <w:t xml:space="preserve"> – </w:t>
      </w:r>
      <w:r w:rsidR="005171B3">
        <w:t>Экономическая социология и демография</w:t>
      </w:r>
      <w:r w:rsidRPr="003B12D5">
        <w:t>.</w:t>
      </w:r>
    </w:p>
    <w:p w:rsidR="00AF1F8B" w:rsidRPr="003B12D5" w:rsidRDefault="00AF1F8B" w:rsidP="003B12D5">
      <w:r w:rsidRPr="003B12D5">
        <w:t xml:space="preserve">Курс рассчитан на 1 ЗЕТ, в том числе 8 аудиторных часа (8 практических) и 28 часов самостоятельной работы студентов. Завершается зачетом в 4 семестре. </w:t>
      </w:r>
    </w:p>
    <w:p w:rsidR="00AF1F8B" w:rsidRPr="003B12D5" w:rsidRDefault="00AF1F8B" w:rsidP="003B12D5"/>
    <w:p w:rsidR="00AF1F8B" w:rsidRPr="003B12D5" w:rsidRDefault="00AF1F8B" w:rsidP="003B12D5">
      <w:r w:rsidRPr="003B12D5">
        <w:t xml:space="preserve">Формируемые компетенции: </w:t>
      </w:r>
    </w:p>
    <w:p w:rsidR="00AF1F8B" w:rsidRPr="003B12D5" w:rsidRDefault="00AF1F8B" w:rsidP="003B12D5">
      <w:pPr>
        <w:pStyle w:val="a3"/>
        <w:numPr>
          <w:ilvl w:val="0"/>
          <w:numId w:val="12"/>
        </w:numPr>
      </w:pPr>
      <w:r w:rsidRPr="003B12D5">
        <w:t>УК-1</w:t>
      </w:r>
      <w:r w:rsidRPr="003B12D5">
        <w:tab/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AF1F8B" w:rsidRPr="003B12D5" w:rsidRDefault="00AF1F8B" w:rsidP="003B12D5">
      <w:pPr>
        <w:pStyle w:val="a3"/>
        <w:numPr>
          <w:ilvl w:val="0"/>
          <w:numId w:val="12"/>
        </w:numPr>
      </w:pPr>
      <w:r w:rsidRPr="003B12D5">
        <w:t>УК-2</w:t>
      </w:r>
      <w:r w:rsidRPr="003B12D5">
        <w:tab/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AF1F8B" w:rsidRPr="003B12D5" w:rsidRDefault="00AF1F8B" w:rsidP="003B12D5">
      <w:pPr>
        <w:pStyle w:val="a3"/>
        <w:numPr>
          <w:ilvl w:val="0"/>
          <w:numId w:val="12"/>
        </w:numPr>
      </w:pPr>
      <w:r w:rsidRPr="003B12D5">
        <w:t>УК-3</w:t>
      </w:r>
      <w:r w:rsidRPr="003B12D5">
        <w:tab/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AF1F8B" w:rsidRDefault="00AF1F8B" w:rsidP="003B12D5">
      <w:pPr>
        <w:pStyle w:val="a3"/>
        <w:numPr>
          <w:ilvl w:val="0"/>
          <w:numId w:val="12"/>
        </w:numPr>
        <w:rPr>
          <w:rFonts w:asciiTheme="majorBidi" w:hAnsiTheme="majorBidi" w:cstheme="majorBidi"/>
        </w:rPr>
      </w:pPr>
      <w:r w:rsidRPr="003B12D5">
        <w:rPr>
          <w:rFonts w:asciiTheme="majorBidi" w:hAnsiTheme="majorBidi" w:cstheme="majorBidi"/>
        </w:rPr>
        <w:t>ОПК-3</w:t>
      </w:r>
      <w:r w:rsidRPr="003B12D5">
        <w:rPr>
          <w:rFonts w:asciiTheme="majorBidi" w:hAnsiTheme="majorBidi" w:cstheme="majorBidi"/>
        </w:rPr>
        <w:tab/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</w:r>
    </w:p>
    <w:p w:rsidR="00397B06" w:rsidRDefault="00397B06" w:rsidP="00397B06">
      <w:pPr>
        <w:pStyle w:val="a3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ОПК-5 - </w:t>
      </w:r>
      <w:r w:rsidRPr="00397B06">
        <w:rPr>
          <w:rFonts w:asciiTheme="majorBidi" w:hAnsiTheme="majorBidi" w:cstheme="majorBidi"/>
        </w:rPr>
        <w:t>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</w:p>
    <w:p w:rsidR="00786306" w:rsidRPr="003B12D5" w:rsidRDefault="00786306" w:rsidP="00786306">
      <w:pPr>
        <w:pStyle w:val="a3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ПК-2 - </w:t>
      </w:r>
      <w:r w:rsidRPr="00786306">
        <w:rPr>
          <w:rFonts w:asciiTheme="majorBidi" w:hAnsiTheme="majorBidi" w:cstheme="majorBidi"/>
        </w:rPr>
        <w:t>способность самостоятельно формулировать цели и задачи в области экономической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 w:rsidR="00786306" w:rsidRPr="003B12D5" w:rsidRDefault="00786306" w:rsidP="00786306">
      <w:pPr>
        <w:pStyle w:val="a3"/>
        <w:rPr>
          <w:rFonts w:asciiTheme="majorBidi" w:hAnsiTheme="majorBidi" w:cstheme="majorBidi"/>
        </w:rPr>
      </w:pPr>
    </w:p>
    <w:p w:rsidR="00584811" w:rsidRPr="00F81B6F" w:rsidRDefault="00584811" w:rsidP="00584811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584811" w:rsidRDefault="00584811" w:rsidP="00584811">
      <w:r>
        <w:t>Создание базы данных проекта:  Структура базы проекта. Внешние и внутренние ресурсы. Типы загружаемых данных: работа с документами, аудио и видео файлами. Редактирование и обновление проекта. Установление взаимосвязей между данными. Кодирование информации на входе. Создание заметок. Создание таблиц. Импорт ссылок. Создание собственного проекта для загрузки пакета</w:t>
      </w:r>
    </w:p>
    <w:p w:rsidR="00584811" w:rsidRDefault="00584811" w:rsidP="00584811">
      <w:r>
        <w:t xml:space="preserve">Проведение анализа: Тематический поиск. Написание команд и запросов. Расчет матриц встречаемости. Построение  кластеров. Визуализация результатов. Использование пакета для обзора литературы. Примеры использования </w:t>
      </w:r>
      <w:proofErr w:type="spellStart"/>
      <w:r>
        <w:t>Nvivo</w:t>
      </w:r>
      <w:proofErr w:type="spellEnd"/>
      <w:r>
        <w:t xml:space="preserve"> для контент-анализа СМИ. Пример использования пакета для экспертного  анализа. Командная работа над проектом. Написание аналитического отчета</w:t>
      </w:r>
    </w:p>
    <w:p w:rsidR="00584811" w:rsidRDefault="00584811" w:rsidP="00584811">
      <w:pPr>
        <w:rPr>
          <w:b/>
        </w:rPr>
      </w:pPr>
    </w:p>
    <w:p w:rsidR="00584811" w:rsidRPr="00F81B6F" w:rsidRDefault="00584811" w:rsidP="00584811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584811" w:rsidRPr="00F81B6F" w:rsidRDefault="00584811" w:rsidP="00584811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584811" w:rsidRPr="003B12D5" w:rsidRDefault="00584811" w:rsidP="00584811"/>
    <w:p w:rsidR="00584811" w:rsidRPr="003B12D5" w:rsidRDefault="00584811" w:rsidP="003B12D5"/>
    <w:p w:rsidR="00584811" w:rsidRDefault="00584811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311497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МАРКЕТИНГ В СОЦИАЛЬНОЙ СФЕРЕ</w:t>
      </w:r>
    </w:p>
    <w:p w:rsidR="00584811" w:rsidRDefault="00584811" w:rsidP="003B12D5"/>
    <w:p w:rsidR="00270111" w:rsidRPr="003B12D5" w:rsidRDefault="00270111" w:rsidP="003B12D5">
      <w:r w:rsidRPr="003B12D5">
        <w:t xml:space="preserve">Место дисциплины в структуре ООП </w:t>
      </w:r>
    </w:p>
    <w:p w:rsidR="00270111" w:rsidRPr="003B12D5" w:rsidRDefault="00270111" w:rsidP="003B12D5">
      <w:r w:rsidRPr="003B12D5">
        <w:t>Б2.В.ДВ</w:t>
      </w:r>
    </w:p>
    <w:p w:rsidR="00584811" w:rsidRDefault="00584811" w:rsidP="003B12D5"/>
    <w:p w:rsidR="00270111" w:rsidRPr="003B12D5" w:rsidRDefault="00270111" w:rsidP="003B12D5">
      <w:r w:rsidRPr="003B12D5">
        <w:t>Дисциплина «</w:t>
      </w:r>
      <w:r w:rsidR="00AF1F8B" w:rsidRPr="003B12D5">
        <w:rPr>
          <w:b/>
          <w:bCs/>
        </w:rPr>
        <w:t>Маркетинг в социальной сфере</w:t>
      </w:r>
      <w:r w:rsidRPr="003B12D5">
        <w:t xml:space="preserve">» входит в блок  дисциплин по выбору общепрофессионального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</w:t>
      </w:r>
      <w:r w:rsidR="005171B3">
        <w:t>22.00.03 - Экономическая социология и демография</w:t>
      </w:r>
      <w:r w:rsidRPr="003B12D5">
        <w:t>.</w:t>
      </w:r>
    </w:p>
    <w:p w:rsidR="00270111" w:rsidRPr="003B12D5" w:rsidRDefault="00270111" w:rsidP="003B12D5">
      <w:r w:rsidRPr="003B12D5">
        <w:t xml:space="preserve">Курс рассчитан на </w:t>
      </w:r>
      <w:r w:rsidR="00AF1F8B" w:rsidRPr="003B12D5">
        <w:t xml:space="preserve">1 </w:t>
      </w:r>
      <w:r w:rsidRPr="003B12D5">
        <w:t xml:space="preserve">ЗЕТ, в том числе </w:t>
      </w:r>
      <w:r w:rsidR="00AF1F8B" w:rsidRPr="003B12D5">
        <w:t>16</w:t>
      </w:r>
      <w:r w:rsidRPr="003B12D5">
        <w:t xml:space="preserve"> аудиторных часа (8 лекционных, </w:t>
      </w:r>
      <w:r w:rsidR="00AF1F8B" w:rsidRPr="003B12D5">
        <w:t>8</w:t>
      </w:r>
      <w:r w:rsidRPr="003B12D5">
        <w:t xml:space="preserve"> практических) и </w:t>
      </w:r>
      <w:r w:rsidR="00AF1F8B" w:rsidRPr="003B12D5">
        <w:t>2</w:t>
      </w:r>
      <w:r w:rsidRPr="003B12D5">
        <w:t xml:space="preserve">0 часов самостоятельной работы студентов. Завершается зачетом в 4 семестре. </w:t>
      </w:r>
    </w:p>
    <w:p w:rsidR="003B12D5" w:rsidRDefault="003B12D5" w:rsidP="003B12D5"/>
    <w:p w:rsidR="00270111" w:rsidRPr="003B12D5" w:rsidRDefault="00270111" w:rsidP="003B12D5">
      <w:r w:rsidRPr="003B12D5">
        <w:t xml:space="preserve">Формируемые компетенции: </w:t>
      </w:r>
    </w:p>
    <w:p w:rsidR="00AF1F8B" w:rsidRPr="003B12D5" w:rsidRDefault="00AF1F8B" w:rsidP="003B12D5">
      <w:pPr>
        <w:pStyle w:val="a3"/>
        <w:numPr>
          <w:ilvl w:val="0"/>
          <w:numId w:val="13"/>
        </w:numPr>
      </w:pPr>
      <w:r w:rsidRPr="003B12D5">
        <w:t>ПК-5</w:t>
      </w:r>
      <w:r w:rsidRPr="003B12D5">
        <w:tab/>
        <w:t xml:space="preserve">Способность и готовность использовать знания экономической социологии при осуществлении консалтинговой и аналитической деятельности </w:t>
      </w:r>
    </w:p>
    <w:p w:rsidR="00AF1F8B" w:rsidRPr="003B12D5" w:rsidRDefault="00AF1F8B" w:rsidP="003B12D5">
      <w:pPr>
        <w:pStyle w:val="a3"/>
        <w:numPr>
          <w:ilvl w:val="0"/>
          <w:numId w:val="13"/>
        </w:numPr>
      </w:pPr>
      <w:r w:rsidRPr="003B12D5">
        <w:t>ПК-6</w:t>
      </w:r>
      <w:r w:rsidRPr="003B12D5">
        <w:tab/>
        <w:t xml:space="preserve">Способность разрабатывать предложения и рекомендации по решению социально-экономических проблем </w:t>
      </w:r>
    </w:p>
    <w:p w:rsidR="00270111" w:rsidRPr="003B12D5" w:rsidRDefault="00AF1F8B" w:rsidP="003B12D5">
      <w:pPr>
        <w:pStyle w:val="a3"/>
        <w:numPr>
          <w:ilvl w:val="0"/>
          <w:numId w:val="13"/>
        </w:numPr>
      </w:pPr>
      <w:r w:rsidRPr="003B12D5">
        <w:t>ПК-7</w:t>
      </w:r>
      <w:r w:rsidRPr="003B12D5">
        <w:tab/>
        <w:t>Способность использовать знания в области экономической социологии для организации исследований, консалтинговой деятельности и социальной экспертизы</w:t>
      </w:r>
    </w:p>
    <w:p w:rsidR="00270111" w:rsidRDefault="00270111" w:rsidP="003B12D5"/>
    <w:p w:rsidR="00EC550C" w:rsidRDefault="00EC550C" w:rsidP="00EC550C"/>
    <w:p w:rsidR="00EC550C" w:rsidRPr="00F81B6F" w:rsidRDefault="00EC550C" w:rsidP="00EC550C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EC550C" w:rsidRDefault="00EC550C" w:rsidP="00EC550C">
      <w:pPr>
        <w:rPr>
          <w:rFonts w:eastAsia="Calibri"/>
        </w:rPr>
      </w:pPr>
      <w:r w:rsidRPr="00EC550C">
        <w:rPr>
          <w:rFonts w:eastAsia="Calibri"/>
        </w:rPr>
        <w:t>Определение, структура и функции маркетинга. Основы маркетингового анализа.</w:t>
      </w:r>
      <w:r>
        <w:rPr>
          <w:rFonts w:eastAsia="Calibri"/>
        </w:rPr>
        <w:t xml:space="preserve"> </w:t>
      </w:r>
      <w:r w:rsidRPr="00EC550C">
        <w:rPr>
          <w:rFonts w:eastAsia="Calibri"/>
        </w:rPr>
        <w:t>Анализ позиций компании (организации) на рынке. Коммуникативные аспекты маркетинга</w:t>
      </w:r>
      <w:r>
        <w:rPr>
          <w:rFonts w:eastAsia="Calibri"/>
        </w:rPr>
        <w:t xml:space="preserve">. </w:t>
      </w:r>
      <w:r w:rsidRPr="00EC550C">
        <w:rPr>
          <w:rFonts w:eastAsia="Calibri"/>
        </w:rPr>
        <w:t>Маркетинг инновационных и социальных продуктов.</w:t>
      </w:r>
    </w:p>
    <w:p w:rsidR="00EC550C" w:rsidRDefault="00EC550C" w:rsidP="00EC550C">
      <w:pPr>
        <w:ind w:firstLine="540"/>
        <w:rPr>
          <w:b/>
        </w:rPr>
      </w:pPr>
    </w:p>
    <w:p w:rsidR="00EC550C" w:rsidRPr="00F81B6F" w:rsidRDefault="00EC550C" w:rsidP="00EC550C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EC550C" w:rsidRPr="00F81B6F" w:rsidRDefault="00EC550C" w:rsidP="00EC550C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EC550C" w:rsidRPr="003B12D5" w:rsidRDefault="00EC550C" w:rsidP="003B12D5"/>
    <w:p w:rsidR="00270111" w:rsidRPr="003B12D5" w:rsidRDefault="00270111" w:rsidP="003B12D5"/>
    <w:p w:rsidR="00EC550C" w:rsidRDefault="00EC550C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311497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>КОНСАЛТИНГ СОЦИАЛЬНО-ЭКОНОМИЧЕСКИХ ПРОЦЕССОВ</w:t>
      </w:r>
    </w:p>
    <w:p w:rsidR="00EC550C" w:rsidRDefault="00EC550C" w:rsidP="003B12D5"/>
    <w:p w:rsidR="00270111" w:rsidRPr="003B12D5" w:rsidRDefault="00270111" w:rsidP="003B12D5">
      <w:r w:rsidRPr="003B12D5">
        <w:t xml:space="preserve">Место дисциплины в структуре ООП </w:t>
      </w:r>
    </w:p>
    <w:p w:rsidR="00270111" w:rsidRPr="003B12D5" w:rsidRDefault="00270111" w:rsidP="003B12D5">
      <w:r w:rsidRPr="003B12D5">
        <w:t>Б2.В.ДВ</w:t>
      </w:r>
    </w:p>
    <w:p w:rsidR="00EC550C" w:rsidRDefault="00EC550C" w:rsidP="003B12D5"/>
    <w:p w:rsidR="00AF1F8B" w:rsidRPr="003B12D5" w:rsidRDefault="00AF1F8B" w:rsidP="003B12D5">
      <w:r w:rsidRPr="003B12D5">
        <w:t>Дисциплина «</w:t>
      </w:r>
      <w:r w:rsidRPr="003B12D5">
        <w:rPr>
          <w:b/>
          <w:bCs/>
        </w:rPr>
        <w:t>Консалтинг социально-экономических процессов</w:t>
      </w:r>
      <w:r w:rsidRPr="003B12D5">
        <w:t xml:space="preserve">» входит в блок  дисциплин по выбору общепрофессионального цикла, необходима для прохождения практики, научно-исследовательской работы и подготовки кандидатской  диссертации по специальности </w:t>
      </w:r>
      <w:r w:rsidR="005171B3">
        <w:t>22.00.03 - Экономическая социология и демография</w:t>
      </w:r>
      <w:r w:rsidRPr="003B12D5">
        <w:t>.</w:t>
      </w:r>
    </w:p>
    <w:p w:rsidR="00EC550C" w:rsidRDefault="00EC550C" w:rsidP="003B12D5"/>
    <w:p w:rsidR="00AF1F8B" w:rsidRPr="003B12D5" w:rsidRDefault="00AF1F8B" w:rsidP="003B12D5">
      <w:r w:rsidRPr="003B12D5">
        <w:t xml:space="preserve">Курс рассчитан на 1 ЗЕТ, в том числе 16 аудиторных часа (8 лекционных, 8 практических) и 20 часов самостоятельной работы студентов. Завершается зачетом в 4 семестре. </w:t>
      </w:r>
    </w:p>
    <w:p w:rsidR="00EC550C" w:rsidRDefault="00EC550C" w:rsidP="003B12D5"/>
    <w:p w:rsidR="00AF1F8B" w:rsidRPr="003B12D5" w:rsidRDefault="00AF1F8B" w:rsidP="003B12D5">
      <w:r w:rsidRPr="003B12D5">
        <w:t xml:space="preserve">Формируемые компетенции: </w:t>
      </w:r>
    </w:p>
    <w:p w:rsidR="00786306" w:rsidRDefault="00786306" w:rsidP="00786306">
      <w:pPr>
        <w:pStyle w:val="a3"/>
        <w:numPr>
          <w:ilvl w:val="0"/>
          <w:numId w:val="14"/>
        </w:numPr>
      </w:pPr>
      <w:r>
        <w:t xml:space="preserve">ОПК-6 - </w:t>
      </w:r>
      <w:r w:rsidRPr="00786306">
        <w:t>способность использовать механизмы прогнозирования и проектирования инновационного развития социальных систем</w:t>
      </w:r>
    </w:p>
    <w:p w:rsidR="00AF1F8B" w:rsidRPr="003B12D5" w:rsidRDefault="00AF1F8B" w:rsidP="003B12D5">
      <w:pPr>
        <w:pStyle w:val="a3"/>
        <w:numPr>
          <w:ilvl w:val="0"/>
          <w:numId w:val="14"/>
        </w:numPr>
      </w:pPr>
      <w:r w:rsidRPr="003B12D5">
        <w:t>ПК-5</w:t>
      </w:r>
      <w:r w:rsidRPr="003B12D5">
        <w:tab/>
        <w:t xml:space="preserve">Способность и готовность использовать знания экономической социологии при осуществлении консалтинговой и аналитической деятельности </w:t>
      </w:r>
    </w:p>
    <w:p w:rsidR="00AF1F8B" w:rsidRPr="003B12D5" w:rsidRDefault="00AF1F8B" w:rsidP="003B12D5">
      <w:pPr>
        <w:pStyle w:val="a3"/>
        <w:numPr>
          <w:ilvl w:val="0"/>
          <w:numId w:val="14"/>
        </w:numPr>
      </w:pPr>
      <w:r w:rsidRPr="003B12D5">
        <w:t>ПК-6</w:t>
      </w:r>
      <w:r w:rsidRPr="003B12D5">
        <w:tab/>
        <w:t xml:space="preserve">Способность разрабатывать предложения и рекомендации по решению социально-экономических проблем </w:t>
      </w:r>
    </w:p>
    <w:p w:rsidR="00AF1F8B" w:rsidRPr="003B12D5" w:rsidRDefault="00AF1F8B" w:rsidP="003B12D5">
      <w:pPr>
        <w:pStyle w:val="a3"/>
        <w:numPr>
          <w:ilvl w:val="0"/>
          <w:numId w:val="14"/>
        </w:numPr>
      </w:pPr>
      <w:r w:rsidRPr="003B12D5">
        <w:t>ПК-7</w:t>
      </w:r>
      <w:r w:rsidRPr="003B12D5">
        <w:tab/>
        <w:t>Способность использовать знания в области экономической социологии для организации исследований, консалтинговой деятельности и социальной экспертизы</w:t>
      </w:r>
    </w:p>
    <w:p w:rsidR="00270111" w:rsidRDefault="00270111" w:rsidP="003B12D5"/>
    <w:p w:rsidR="00EC550C" w:rsidRDefault="00EC550C" w:rsidP="00EC550C"/>
    <w:p w:rsidR="00EC550C" w:rsidRPr="00F81B6F" w:rsidRDefault="00EC550C" w:rsidP="00EC550C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EC550C" w:rsidRPr="00F81B6F" w:rsidRDefault="00EC550C" w:rsidP="00EC550C">
      <w:pPr>
        <w:ind w:right="2"/>
        <w:rPr>
          <w:rFonts w:eastAsia="Calibri"/>
        </w:rPr>
      </w:pPr>
      <w:r w:rsidRPr="00EC550C">
        <w:rPr>
          <w:rFonts w:eastAsia="Calibri"/>
        </w:rPr>
        <w:t>Теоретические и методические основания консалтинга, методики консультирования. Основания для формирования консалтинговых решений. Аналитическое обеспечение консалтинга. Взаимодействие консультанта и заказчика. Состав и функции исследовательской и консалтинговой команды. Специфика консалтинга в различных отраслях и направлениях. Маркетинговый консалтинг. Управленческий консалтинг.</w:t>
      </w:r>
    </w:p>
    <w:p w:rsidR="00EC550C" w:rsidRDefault="00EC550C" w:rsidP="00EC550C">
      <w:pPr>
        <w:ind w:firstLine="540"/>
        <w:rPr>
          <w:b/>
        </w:rPr>
      </w:pPr>
    </w:p>
    <w:p w:rsidR="00EC550C" w:rsidRPr="00F81B6F" w:rsidRDefault="00EC550C" w:rsidP="00EC550C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EC550C" w:rsidRPr="00F81B6F" w:rsidRDefault="00EC550C" w:rsidP="00EC550C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786306" w:rsidRDefault="00786306" w:rsidP="003B12D5"/>
    <w:p w:rsidR="00786306" w:rsidRDefault="00786306" w:rsidP="003B12D5"/>
    <w:p w:rsidR="00EC550C" w:rsidRDefault="00EC550C">
      <w:pPr>
        <w:spacing w:after="200" w:line="276" w:lineRule="auto"/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b/>
          <w:u w:val="single"/>
        </w:rPr>
        <w:br w:type="page"/>
      </w:r>
    </w:p>
    <w:p w:rsidR="0098726B" w:rsidRPr="00D55F25" w:rsidRDefault="002F6FE8" w:rsidP="00D55F25">
      <w:pPr>
        <w:pStyle w:val="2"/>
        <w:jc w:val="center"/>
        <w:rPr>
          <w:b/>
          <w:color w:val="auto"/>
          <w:u w:val="single"/>
        </w:rPr>
      </w:pPr>
      <w:r w:rsidRPr="00D55F25">
        <w:rPr>
          <w:b/>
          <w:color w:val="auto"/>
          <w:u w:val="single"/>
        </w:rPr>
        <w:lastRenderedPageBreak/>
        <w:t xml:space="preserve">СОЦИАЛЬНО-ЭКОНОМИЧЕСКИЕ АСПЕКТЫ ИНФОРМАЦИОННОЙ БЕЗОПАСНОСТИ </w:t>
      </w:r>
    </w:p>
    <w:p w:rsidR="00EC550C" w:rsidRDefault="00EC550C" w:rsidP="00B36A89"/>
    <w:p w:rsidR="00B36A89" w:rsidRPr="003B12D5" w:rsidRDefault="00B36A89" w:rsidP="00B36A89">
      <w:r w:rsidRPr="003B12D5">
        <w:t xml:space="preserve">Место дисциплины в структуре ООП </w:t>
      </w:r>
    </w:p>
    <w:p w:rsidR="00B36A89" w:rsidRPr="003B12D5" w:rsidRDefault="00B36A89" w:rsidP="00B36A89">
      <w:r w:rsidRPr="003B12D5">
        <w:t>Б2.В.ДВ</w:t>
      </w:r>
    </w:p>
    <w:p w:rsidR="00EC550C" w:rsidRDefault="00EC550C" w:rsidP="00B36A89"/>
    <w:p w:rsidR="00B36A89" w:rsidRPr="003B12D5" w:rsidRDefault="00B36A89" w:rsidP="00B36A89">
      <w:r w:rsidRPr="003B12D5">
        <w:t>Дисциплина «</w:t>
      </w:r>
      <w:r w:rsidR="00F91B34">
        <w:t>Социальные аспекты информационной безопасности</w:t>
      </w:r>
      <w:r w:rsidRPr="003B12D5">
        <w:t xml:space="preserve">» входит в блок  дисциплин по выбору общепрофессионального цикла, </w:t>
      </w:r>
      <w:r w:rsidR="00F91B34">
        <w:t>может использоваться</w:t>
      </w:r>
      <w:r w:rsidRPr="003B12D5">
        <w:t xml:space="preserve"> для научно-исследовательской работы и подготовки кандидатской  диссертации по специальности </w:t>
      </w:r>
      <w:r w:rsidR="005171B3">
        <w:t>22.00.03 - Экономическая социология и демография</w:t>
      </w:r>
      <w:r w:rsidRPr="003B12D5">
        <w:t>.</w:t>
      </w:r>
    </w:p>
    <w:p w:rsidR="00EC550C" w:rsidRDefault="00EC550C" w:rsidP="00B36A89"/>
    <w:p w:rsidR="00B36A89" w:rsidRPr="003B12D5" w:rsidRDefault="00F91B34" w:rsidP="00B36A89">
      <w:r>
        <w:t>Курс рассчитан на 1</w:t>
      </w:r>
      <w:r w:rsidR="00B36A89" w:rsidRPr="003B12D5">
        <w:t xml:space="preserve"> ЗЕТ, в том числе </w:t>
      </w:r>
      <w:r w:rsidR="00011761">
        <w:t>12 аудиторных часа (12</w:t>
      </w:r>
      <w:r w:rsidR="00B36A89" w:rsidRPr="003B12D5">
        <w:t xml:space="preserve"> лекционных</w:t>
      </w:r>
      <w:r w:rsidR="00011761">
        <w:t>) и 24 часа</w:t>
      </w:r>
      <w:r w:rsidR="00B36A89" w:rsidRPr="003B12D5">
        <w:t xml:space="preserve"> самостоятельной работы ст</w:t>
      </w:r>
      <w:r w:rsidR="00011761">
        <w:t>удентов. Завершается зачетом в 1</w:t>
      </w:r>
      <w:r w:rsidR="00B36A89" w:rsidRPr="003B12D5">
        <w:t xml:space="preserve"> семестре. </w:t>
      </w:r>
    </w:p>
    <w:p w:rsidR="00EC550C" w:rsidRDefault="00EC550C" w:rsidP="00B36A89"/>
    <w:p w:rsidR="00B36A89" w:rsidRPr="003B12D5" w:rsidRDefault="00B36A89" w:rsidP="00B36A89">
      <w:r w:rsidRPr="003B12D5">
        <w:t xml:space="preserve">Формируемые компетенции: </w:t>
      </w:r>
    </w:p>
    <w:p w:rsidR="00011761" w:rsidRPr="00011761" w:rsidRDefault="00011761" w:rsidP="00011761">
      <w:pPr>
        <w:pStyle w:val="a3"/>
        <w:numPr>
          <w:ilvl w:val="0"/>
          <w:numId w:val="15"/>
        </w:numPr>
        <w:tabs>
          <w:tab w:val="left" w:pos="793"/>
        </w:tabs>
      </w:pPr>
      <w:r w:rsidRPr="00011761">
        <w:t>ОПК-3</w:t>
      </w:r>
      <w:r w:rsidRPr="00011761">
        <w:tab/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</w:r>
    </w:p>
    <w:p w:rsidR="00011761" w:rsidRPr="00011761" w:rsidRDefault="00011761" w:rsidP="00011761">
      <w:pPr>
        <w:pStyle w:val="a3"/>
        <w:numPr>
          <w:ilvl w:val="0"/>
          <w:numId w:val="15"/>
        </w:numPr>
        <w:tabs>
          <w:tab w:val="left" w:pos="793"/>
        </w:tabs>
      </w:pPr>
      <w:r w:rsidRPr="00011761">
        <w:t>ОПК-4</w:t>
      </w:r>
      <w:r w:rsidRPr="00011761">
        <w:tab/>
        <w:t xml:space="preserve"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</w:t>
      </w:r>
    </w:p>
    <w:p w:rsidR="0098726B" w:rsidRDefault="00011761" w:rsidP="00011761">
      <w:pPr>
        <w:pStyle w:val="a3"/>
        <w:numPr>
          <w:ilvl w:val="0"/>
          <w:numId w:val="15"/>
        </w:numPr>
      </w:pPr>
      <w:r w:rsidRPr="00011761">
        <w:t>ПК-3</w:t>
      </w:r>
      <w:r w:rsidRPr="00011761">
        <w:tab/>
        <w:t>способность осваивать новые теории, модели, методы исследования, навыки разработки новых методических подходов с учетом целей и задач исследования</w:t>
      </w:r>
    </w:p>
    <w:p w:rsidR="0098726B" w:rsidRDefault="0098726B" w:rsidP="003B12D5"/>
    <w:p w:rsidR="00581049" w:rsidRDefault="00581049" w:rsidP="00581049"/>
    <w:p w:rsidR="00581049" w:rsidRPr="00F81B6F" w:rsidRDefault="00581049" w:rsidP="00581049">
      <w:pPr>
        <w:rPr>
          <w:b/>
        </w:rPr>
      </w:pPr>
      <w:r>
        <w:rPr>
          <w:b/>
        </w:rPr>
        <w:t>К</w:t>
      </w:r>
      <w:r w:rsidRPr="00F81B6F">
        <w:rPr>
          <w:b/>
        </w:rPr>
        <w:t>раткая характеристика дисциплины.</w:t>
      </w:r>
    </w:p>
    <w:p w:rsidR="00581049" w:rsidRPr="003B12D5" w:rsidRDefault="00581049" w:rsidP="00581049">
      <w:r>
        <w:t>Теоретические подходы к определению и исследованию информационного общества. Экономика в информационном обществе: основы функционирования и риски. Государство и гражданин в информационном мире. Личность в информационном обществе. Проблемы существования и границ личности в информационном обществе.</w:t>
      </w:r>
    </w:p>
    <w:p w:rsidR="00581049" w:rsidRDefault="00581049" w:rsidP="00581049">
      <w:pPr>
        <w:ind w:firstLine="540"/>
        <w:rPr>
          <w:b/>
        </w:rPr>
      </w:pPr>
    </w:p>
    <w:p w:rsidR="00581049" w:rsidRPr="00F81B6F" w:rsidRDefault="00581049" w:rsidP="00581049">
      <w:pPr>
        <w:rPr>
          <w:b/>
        </w:rPr>
      </w:pPr>
      <w:r w:rsidRPr="00F81B6F">
        <w:rPr>
          <w:b/>
        </w:rPr>
        <w:t>Формы промежуточного контроля.</w:t>
      </w:r>
    </w:p>
    <w:p w:rsidR="00581049" w:rsidRPr="00F81B6F" w:rsidRDefault="00581049" w:rsidP="00581049">
      <w:pPr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581049" w:rsidRDefault="00581049" w:rsidP="003B12D5"/>
    <w:p w:rsidR="00B222CE" w:rsidRDefault="00B222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2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697"/>
    <w:multiLevelType w:val="hybridMultilevel"/>
    <w:tmpl w:val="582E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71CC"/>
    <w:multiLevelType w:val="hybridMultilevel"/>
    <w:tmpl w:val="D5AC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380"/>
    <w:multiLevelType w:val="hybridMultilevel"/>
    <w:tmpl w:val="F330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2207"/>
    <w:multiLevelType w:val="hybridMultilevel"/>
    <w:tmpl w:val="4990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558D9"/>
    <w:multiLevelType w:val="hybridMultilevel"/>
    <w:tmpl w:val="9954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8051B"/>
    <w:multiLevelType w:val="hybridMultilevel"/>
    <w:tmpl w:val="3610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84881"/>
    <w:multiLevelType w:val="hybridMultilevel"/>
    <w:tmpl w:val="8C0A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4E45"/>
    <w:multiLevelType w:val="hybridMultilevel"/>
    <w:tmpl w:val="074C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2509"/>
    <w:multiLevelType w:val="hybridMultilevel"/>
    <w:tmpl w:val="1D4E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47C00"/>
    <w:multiLevelType w:val="hybridMultilevel"/>
    <w:tmpl w:val="B838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45811"/>
    <w:multiLevelType w:val="hybridMultilevel"/>
    <w:tmpl w:val="85FA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554BA"/>
    <w:multiLevelType w:val="hybridMultilevel"/>
    <w:tmpl w:val="5E6C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33D5D"/>
    <w:multiLevelType w:val="multilevel"/>
    <w:tmpl w:val="AC827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905D7"/>
    <w:multiLevelType w:val="hybridMultilevel"/>
    <w:tmpl w:val="9858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F7123"/>
    <w:multiLevelType w:val="hybridMultilevel"/>
    <w:tmpl w:val="4F56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E6669"/>
    <w:multiLevelType w:val="hybridMultilevel"/>
    <w:tmpl w:val="2878D75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FF6654B"/>
    <w:multiLevelType w:val="hybridMultilevel"/>
    <w:tmpl w:val="8C76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9D"/>
    <w:rsid w:val="00011761"/>
    <w:rsid w:val="000C4CB1"/>
    <w:rsid w:val="00121149"/>
    <w:rsid w:val="00134CE9"/>
    <w:rsid w:val="0026199D"/>
    <w:rsid w:val="00270111"/>
    <w:rsid w:val="002F0C48"/>
    <w:rsid w:val="002F6FE8"/>
    <w:rsid w:val="00306BFD"/>
    <w:rsid w:val="00311497"/>
    <w:rsid w:val="00323ED9"/>
    <w:rsid w:val="00397B06"/>
    <w:rsid w:val="003B12D5"/>
    <w:rsid w:val="00400EE5"/>
    <w:rsid w:val="0048349F"/>
    <w:rsid w:val="004A34ED"/>
    <w:rsid w:val="004B6A41"/>
    <w:rsid w:val="004E2DC9"/>
    <w:rsid w:val="00506407"/>
    <w:rsid w:val="005171B3"/>
    <w:rsid w:val="00540754"/>
    <w:rsid w:val="00553468"/>
    <w:rsid w:val="00581049"/>
    <w:rsid w:val="00584811"/>
    <w:rsid w:val="005A377B"/>
    <w:rsid w:val="005B6923"/>
    <w:rsid w:val="00720D81"/>
    <w:rsid w:val="00786306"/>
    <w:rsid w:val="007B3302"/>
    <w:rsid w:val="0087240B"/>
    <w:rsid w:val="00887571"/>
    <w:rsid w:val="00921EE6"/>
    <w:rsid w:val="00962DD4"/>
    <w:rsid w:val="00982003"/>
    <w:rsid w:val="0098726B"/>
    <w:rsid w:val="00AE6923"/>
    <w:rsid w:val="00AF1F8B"/>
    <w:rsid w:val="00AF7C1C"/>
    <w:rsid w:val="00B222CE"/>
    <w:rsid w:val="00B36A89"/>
    <w:rsid w:val="00B538CA"/>
    <w:rsid w:val="00D026B3"/>
    <w:rsid w:val="00D55F25"/>
    <w:rsid w:val="00D81A4C"/>
    <w:rsid w:val="00EB01E1"/>
    <w:rsid w:val="00EC550C"/>
    <w:rsid w:val="00F10B73"/>
    <w:rsid w:val="00F1256C"/>
    <w:rsid w:val="00F91B34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2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1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2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2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3B12D5"/>
    <w:pPr>
      <w:ind w:left="720"/>
      <w:contextualSpacing/>
    </w:pPr>
  </w:style>
  <w:style w:type="table" w:styleId="a5">
    <w:name w:val="Table Grid"/>
    <w:basedOn w:val="a1"/>
    <w:uiPriority w:val="59"/>
    <w:rsid w:val="0001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134C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4CE9"/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134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2D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2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1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2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2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3B12D5"/>
    <w:pPr>
      <w:ind w:left="720"/>
      <w:contextualSpacing/>
    </w:pPr>
  </w:style>
  <w:style w:type="table" w:styleId="a5">
    <w:name w:val="Table Grid"/>
    <w:basedOn w:val="a1"/>
    <w:uiPriority w:val="59"/>
    <w:rsid w:val="0001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134C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4CE9"/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134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2D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2016-04-08T10:38:00Z</dcterms:created>
  <dcterms:modified xsi:type="dcterms:W3CDTF">2016-04-08T10:38:00Z</dcterms:modified>
</cp:coreProperties>
</file>