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D949E3" w:rsidRDefault="0013538D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13538D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11.06.01 – Электроника, радиотехника и системы связи</w:t>
      </w:r>
    </w:p>
    <w:p w:rsidR="0013538D" w:rsidRPr="00FC6C02" w:rsidRDefault="0013538D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B3386F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B3386F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ab/>
      </w:r>
      <w:r w:rsidR="0013538D" w:rsidRPr="0013538D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Твердотельная электроника, радиоэлектронные компоненты, микро- и наноэлектроника, приборы на квантовых эффектах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13538D" w:rsidRPr="0013538D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05.27.01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7D7FB9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Твердотельная электроника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709CA" w:rsidRDefault="002709CA" w:rsidP="002709CA">
      <w:pPr>
        <w:pStyle w:val="a7"/>
        <w:spacing w:before="0" w:beforeAutospacing="0" w:after="0" w:afterAutospacing="0"/>
        <w:jc w:val="both"/>
        <w:rPr>
          <w:b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Целями освоения дисциплины (</w:t>
      </w:r>
      <w:proofErr w:type="gramStart"/>
      <w:r w:rsidRPr="007D7FB9">
        <w:rPr>
          <w:rFonts w:ascii="Times New Roman" w:hAnsi="Times New Roman"/>
          <w:sz w:val="24"/>
          <w:szCs w:val="24"/>
        </w:rPr>
        <w:t>модуля)  являются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: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•формирование у аспирантов понимания основных физических явлений, на которых основана современная твердотельная электроника;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•развитие навыков в экспериментальном определении и количественных оценках важнейших характеристик элементов твердотельной электроники.</w:t>
      </w: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7D7FB9">
        <w:rPr>
          <w:rFonts w:ascii="Times New Roman" w:hAnsi="Times New Roman"/>
          <w:sz w:val="24"/>
          <w:szCs w:val="24"/>
        </w:rPr>
        <w:t xml:space="preserve">«Твердотельная электроника» входит в состав общепрофессиональных дисциплин </w:t>
      </w:r>
      <w:proofErr w:type="spellStart"/>
      <w:r w:rsidRPr="007D7FB9">
        <w:rPr>
          <w:rFonts w:ascii="Times New Roman" w:hAnsi="Times New Roman"/>
          <w:sz w:val="24"/>
          <w:szCs w:val="24"/>
        </w:rPr>
        <w:t>понаправлению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подготовки 11.06.01 – «Электроника, </w:t>
      </w:r>
      <w:proofErr w:type="gramStart"/>
      <w:r w:rsidRPr="007D7FB9">
        <w:rPr>
          <w:rFonts w:ascii="Times New Roman" w:hAnsi="Times New Roman"/>
          <w:sz w:val="24"/>
          <w:szCs w:val="24"/>
        </w:rPr>
        <w:t>радиотехника  системы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связи», направленности подготовки 05.27.01 – «Твердотельная электроника, радиоэлектронные компоненты, микро- 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приборы на квантовых эффектах». Для усвоения </w:t>
      </w:r>
      <w:proofErr w:type="gramStart"/>
      <w:r w:rsidRPr="007D7FB9">
        <w:rPr>
          <w:rFonts w:ascii="Times New Roman" w:hAnsi="Times New Roman"/>
          <w:sz w:val="24"/>
          <w:szCs w:val="24"/>
        </w:rPr>
        <w:t>курса  необходимы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 знания, полученные при изучении таких дисциплин, как «Физика» (общий курс), «</w:t>
      </w:r>
      <w:proofErr w:type="spellStart"/>
      <w:r w:rsidRPr="007D7FB9">
        <w:rPr>
          <w:rFonts w:ascii="Times New Roman" w:hAnsi="Times New Roman"/>
          <w:sz w:val="24"/>
          <w:szCs w:val="24"/>
        </w:rPr>
        <w:t>Фика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конденсированного состояния», «Физика полупроводников» «Теоретические основы </w:t>
      </w:r>
      <w:proofErr w:type="spellStart"/>
      <w:r w:rsidRPr="007D7FB9">
        <w:rPr>
          <w:rFonts w:ascii="Times New Roman" w:hAnsi="Times New Roman"/>
          <w:sz w:val="24"/>
          <w:szCs w:val="24"/>
        </w:rPr>
        <w:t>электоро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- и радиотехники», «Основы технологии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наносистем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» в рамках 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магистратуры по направлению 11.03.04 «Электроника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». Всестороннее овладение данной дисциплиной является необходимым условием для последующего изучения студентами таких дисциплин, как, «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», «</w:t>
      </w:r>
      <w:proofErr w:type="spellStart"/>
      <w:r w:rsidRPr="007D7FB9">
        <w:rPr>
          <w:rFonts w:ascii="Times New Roman" w:hAnsi="Times New Roman"/>
          <w:sz w:val="24"/>
          <w:szCs w:val="24"/>
        </w:rPr>
        <w:t>Спинтроника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Pr="007D7FB9">
        <w:rPr>
          <w:rFonts w:ascii="Times New Roman" w:hAnsi="Times New Roman"/>
          <w:sz w:val="24"/>
          <w:szCs w:val="24"/>
        </w:rPr>
        <w:t>Оптоэлектроника»и</w:t>
      </w:r>
      <w:proofErr w:type="spellEnd"/>
      <w:proofErr w:type="gramEnd"/>
      <w:r w:rsidRPr="007D7FB9">
        <w:rPr>
          <w:rFonts w:ascii="Times New Roman" w:hAnsi="Times New Roman"/>
          <w:sz w:val="24"/>
          <w:szCs w:val="24"/>
        </w:rPr>
        <w:t xml:space="preserve"> т.п. Общая трудоемкость дисциплины составляет 3 зачетных единицы 108 часов.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 (компетенции).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УК-6: Готовность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ПК-</w:t>
      </w:r>
      <w:proofErr w:type="gramStart"/>
      <w:r w:rsidRPr="007D7FB9">
        <w:rPr>
          <w:rFonts w:ascii="Times New Roman" w:hAnsi="Times New Roman"/>
          <w:sz w:val="24"/>
          <w:szCs w:val="24"/>
        </w:rPr>
        <w:t>4:  Способность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разрабатывать новые модели физических процессов в области физики и электроники твердотельных материалов, которые могут быть положены в основу новых технологических процессов твердотельной электроники,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lastRenderedPageBreak/>
        <w:t>Краткая характеристика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Основные темы: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1 Полупроводниковые диоды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2 Биполярные транзисторы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3 Полевые транзисторы.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4. Полупроводниковые приборы на квантовых эффектах.</w:t>
      </w:r>
    </w:p>
    <w:p w:rsid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Для прохождения аттестации проводится экзамен, включающий в себя теоретические вопросы и задачи, а также отчеты по итогам выполнения лабораторных работ.</w:t>
      </w:r>
    </w:p>
    <w:p w:rsidR="007D7FB9" w:rsidRDefault="007D7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7D7FB9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Теория и расчёт твердотельных активных элементов</w:t>
            </w:r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D7FB9" w:rsidRDefault="007D7FB9" w:rsidP="007D7FB9">
      <w:pPr>
        <w:pStyle w:val="a7"/>
        <w:spacing w:before="0" w:beforeAutospacing="0" w:after="0" w:afterAutospacing="0"/>
        <w:jc w:val="both"/>
        <w:rPr>
          <w:b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Целями освоения дисциплины "Теория и расчёт твердотельных активных элементов " являются следующие.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•Изучение физических основ теории цепей, принципов построения составных схем из отдельных элементов, способов анализа активности, пассивности, устойчивости, абсолютной устойчивости квазилинейных аналоговых устройств.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•Формирование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у  аспирантов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умений и навыков, необходимых для оптимизации </w:t>
      </w:r>
      <w:proofErr w:type="spellStart"/>
      <w:r w:rsidRPr="007D7FB9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конструкции приборов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•Получение углубленного профессионального образования по </w:t>
      </w:r>
      <w:proofErr w:type="spellStart"/>
      <w:r w:rsidRPr="007D7FB9">
        <w:rPr>
          <w:rFonts w:ascii="Times New Roman" w:hAnsi="Times New Roman"/>
          <w:sz w:val="24"/>
          <w:szCs w:val="24"/>
        </w:rPr>
        <w:t>схемотехнике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электронной компонентной базы, обеспечивающего возможность быстрого и самостоятельного приобретения новых знаний, необходимых для успешной профессиональной деятельности в области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•Выработка систематического подхода к анализу работы твердотельных устройств в линейном или квазилинейном режиме, характерном для аналоговой </w:t>
      </w:r>
      <w:proofErr w:type="spellStart"/>
      <w:r w:rsidRPr="007D7FB9">
        <w:rPr>
          <w:rFonts w:ascii="Times New Roman" w:hAnsi="Times New Roman"/>
          <w:sz w:val="24"/>
          <w:szCs w:val="24"/>
        </w:rPr>
        <w:t>микросхемотехники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Дисциплина " Теория и расчёт твердотельных активных элементов " входит в состав общепрофессиональных дисциплин по направлению подготовки 11.06.01 – «Электроника, </w:t>
      </w:r>
      <w:proofErr w:type="gramStart"/>
      <w:r w:rsidRPr="007D7FB9">
        <w:rPr>
          <w:rFonts w:ascii="Times New Roman" w:hAnsi="Times New Roman"/>
          <w:sz w:val="24"/>
          <w:szCs w:val="24"/>
        </w:rPr>
        <w:t>радиотехника  системы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связи», направленности подготовки 05.27.01 – «Твердотельная электроника, радиоэлектронные компоненты, микро- 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приборы на квантовых эффектах». Для усвоения курса " Теория и расчёт твердотельных активных элементов " необходимы  знания, полученные при изучении таких дисциплин, как «Математический анализ», «Векторный и тензорный анализ», «Методы математической физики», «Теоретические основы электро- и радиотехники»,  «Физика полупроводников», «</w:t>
      </w:r>
      <w:proofErr w:type="spellStart"/>
      <w:r w:rsidRPr="007D7FB9">
        <w:rPr>
          <w:rFonts w:ascii="Times New Roman" w:hAnsi="Times New Roman"/>
          <w:sz w:val="24"/>
          <w:szCs w:val="24"/>
        </w:rPr>
        <w:t>Схемотехника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» (в рамках 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магистратуры), а </w:t>
      </w:r>
      <w:proofErr w:type="spellStart"/>
      <w:r w:rsidRPr="007D7FB9">
        <w:rPr>
          <w:rFonts w:ascii="Times New Roman" w:hAnsi="Times New Roman"/>
          <w:sz w:val="24"/>
          <w:szCs w:val="24"/>
        </w:rPr>
        <w:t>также«Физические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основы твердотельной электроники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».Всестороннее овладение данной дисциплиной является необходимым условием для последующего изучения студентами таких дисциплин, </w:t>
      </w:r>
      <w:proofErr w:type="spellStart"/>
      <w:r w:rsidRPr="007D7FB9">
        <w:rPr>
          <w:rFonts w:ascii="Times New Roman" w:hAnsi="Times New Roman"/>
          <w:sz w:val="24"/>
          <w:szCs w:val="24"/>
        </w:rPr>
        <w:t>как«Проектирование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технология ЭКБ».</w:t>
      </w: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Объем дисциплины (модуля) составляет 3 зачетные единицы, всего 108 часов. </w:t>
      </w: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дисциплины (модуля) (компетенции).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УК-6: Готовность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ПК-</w:t>
      </w:r>
      <w:proofErr w:type="gramStart"/>
      <w:r w:rsidRPr="007D7FB9">
        <w:rPr>
          <w:rFonts w:ascii="Times New Roman" w:hAnsi="Times New Roman"/>
          <w:sz w:val="24"/>
          <w:szCs w:val="24"/>
        </w:rPr>
        <w:t>4:  Способность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разрабатывать новые модели физических процессов в области физики и электроники твердотельных материалов, которые могут быть положены в основу новых технологических процессов твердотельной электроники,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Краткая характеристика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Основные темы:</w:t>
      </w:r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 xml:space="preserve">Тема 1. Введение. </w:t>
      </w:r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>Тема 2. Применение преобразования Лапласа для анализа линейных схем.</w:t>
      </w:r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 xml:space="preserve">Тема 3. </w:t>
      </w:r>
      <w:proofErr w:type="spellStart"/>
      <w:r w:rsidRPr="007D7FB9">
        <w:t>Многополюсники</w:t>
      </w:r>
      <w:proofErr w:type="spellEnd"/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 xml:space="preserve">Тема 4. Преобразование </w:t>
      </w:r>
      <w:proofErr w:type="spellStart"/>
      <w:r w:rsidRPr="007D7FB9">
        <w:t>трехполюсников</w:t>
      </w:r>
      <w:proofErr w:type="spellEnd"/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 xml:space="preserve">Тема 5. Свойства </w:t>
      </w:r>
      <w:proofErr w:type="spellStart"/>
      <w:r w:rsidRPr="007D7FB9">
        <w:t>трехполюсников</w:t>
      </w:r>
      <w:proofErr w:type="spellEnd"/>
      <w:r w:rsidRPr="007D7FB9">
        <w:t xml:space="preserve">.    </w:t>
      </w:r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 xml:space="preserve">Тема 6. Примеры </w:t>
      </w:r>
      <w:proofErr w:type="spellStart"/>
      <w:r w:rsidRPr="007D7FB9">
        <w:t>важныхтрехполюсников</w:t>
      </w:r>
      <w:proofErr w:type="spellEnd"/>
      <w:r w:rsidRPr="007D7FB9">
        <w:t xml:space="preserve">.     </w:t>
      </w:r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 xml:space="preserve">Тема 7. Общие свойства электрических цепей.     </w:t>
      </w:r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>Тема 8. Обратная связь, генераторы</w:t>
      </w:r>
    </w:p>
    <w:p w:rsidR="007D7FB9" w:rsidRPr="007D7FB9" w:rsidRDefault="007D7FB9" w:rsidP="007D7FB9">
      <w:pPr>
        <w:pStyle w:val="a7"/>
        <w:spacing w:before="0" w:beforeAutospacing="0" w:after="0" w:afterAutospacing="0"/>
        <w:ind w:firstLine="540"/>
        <w:jc w:val="both"/>
      </w:pPr>
      <w:r w:rsidRPr="007D7FB9">
        <w:t>Тема 9. Основные классы линейных интегральных схем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В рамках данного курса выполняется цикл практических занятий по соответствующим разделам дисциплины.</w:t>
      </w: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Самостоятельная работа студентов включает в себя активное изучение лекционного материала вместе с соответствующими разделами учебных пособий и навыками практических занятий. </w:t>
      </w: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Оценочными средствами для контроля текущей успеваемости являются текущие оценки в ходе регулярной и равномерной для каждой группы студентов работы на практических занятиях и индивидуальную оценку после выполнения всего цикла практических занятий.</w:t>
      </w:r>
    </w:p>
    <w:p w:rsidR="007D7FB9" w:rsidRDefault="007D7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7D7FB9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Электроника СВЧ</w:t>
            </w:r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D7FB9" w:rsidRDefault="007D7FB9" w:rsidP="007D7FB9">
      <w:pPr>
        <w:pStyle w:val="a7"/>
        <w:spacing w:before="0" w:beforeAutospacing="0" w:after="0" w:afterAutospacing="0"/>
        <w:jc w:val="both"/>
        <w:rPr>
          <w:b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Целями освоения дисциплины (модуля) Электроника СВЧ являются: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•Формирование базовых знаний в области СВЧ-электроники, понимание практической значимости и особенностей передачи сигнала в данном диапазоне.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•Изучение основных физических принципов работы и технологии изготовления современных электронных вакуумных и твердотельных приборов СВЧ-диапазона;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•Освоение методов расчета и определения важнейших параметров СВЧ-приборов, линий передачи СВЧ-</w:t>
      </w:r>
      <w:proofErr w:type="gramStart"/>
      <w:r w:rsidRPr="007D7FB9">
        <w:rPr>
          <w:rFonts w:ascii="Times New Roman" w:hAnsi="Times New Roman"/>
          <w:sz w:val="24"/>
          <w:szCs w:val="24"/>
        </w:rPr>
        <w:t>сигналов  и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интегральных схем.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Дисциплина «Электроника </w:t>
      </w:r>
      <w:proofErr w:type="gramStart"/>
      <w:r w:rsidRPr="007D7FB9">
        <w:rPr>
          <w:rFonts w:ascii="Times New Roman" w:hAnsi="Times New Roman"/>
          <w:sz w:val="24"/>
          <w:szCs w:val="24"/>
        </w:rPr>
        <w:t>СВЧ»  входит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в состав вариативной части профессионального цикла в качестве дисциплины по выбору по направлению подготовки 11.06.01 – «Электроника, радиотехника  системы связи», направленности подготовки 05.27.01 – «Твердотельная электроника, радиоэлектронные компоненты, микро- 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приборы на квантовых эффектах». Для усвоения </w:t>
      </w:r>
      <w:proofErr w:type="gramStart"/>
      <w:r w:rsidRPr="007D7FB9">
        <w:rPr>
          <w:rFonts w:ascii="Times New Roman" w:hAnsi="Times New Roman"/>
          <w:sz w:val="24"/>
          <w:szCs w:val="24"/>
        </w:rPr>
        <w:t>курса  необходимы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 знания, полученные при изучении таких дисциплин, как «Физика» (общий курс), «Электродинамика», «Математическая физика», «Теоретические основы электро- и радиотехники» (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магистратура по направлению «Электроника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). Всестороннее овладение данной дисциплиной является </w:t>
      </w:r>
      <w:proofErr w:type="spellStart"/>
      <w:r w:rsidRPr="007D7FB9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необходимым условием для последующего изучения аспирантами таких дисциплин, как «Проектирование и технология ЭКБ» и т.п., важным элементом профессиональной подготовки аспирантов по данной направленности.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proofErr w:type="gramStart"/>
      <w:r w:rsidRPr="007D7FB9">
        <w:rPr>
          <w:rFonts w:ascii="Times New Roman" w:hAnsi="Times New Roman"/>
          <w:sz w:val="24"/>
          <w:szCs w:val="24"/>
        </w:rPr>
        <w:t>3  зачетных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единиц, всего 108   часов.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 (компетенции).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ПК-3: Готовность подготовить и провести физический эксперимент в области физики твердотельных материалов и физики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наноструктур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осуществить обработку и анализ его результатов с использованием современных методов </w:t>
      </w:r>
      <w:proofErr w:type="spellStart"/>
      <w:r w:rsidRPr="007D7FB9">
        <w:rPr>
          <w:rFonts w:ascii="Times New Roman" w:hAnsi="Times New Roman"/>
          <w:sz w:val="24"/>
          <w:szCs w:val="24"/>
        </w:rPr>
        <w:t>документированияэкспериментальных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данных и методов численного моделирования физических и технологических процессов.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lastRenderedPageBreak/>
        <w:t xml:space="preserve"> ПК-</w:t>
      </w:r>
      <w:proofErr w:type="gramStart"/>
      <w:r w:rsidRPr="007D7FB9">
        <w:rPr>
          <w:rFonts w:ascii="Times New Roman" w:hAnsi="Times New Roman"/>
          <w:sz w:val="24"/>
          <w:szCs w:val="24"/>
        </w:rPr>
        <w:t>4:  Способность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разрабатывать новые модели физических процессов в области физики и электроники твердотельных материалов, которые могут быть положены в основу новых технологических процессов твердотельной электроники,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Краткая характеристика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Основные темы: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1. Введение. Особенности конструирования приборов и </w:t>
      </w:r>
      <w:proofErr w:type="gramStart"/>
      <w:r w:rsidRPr="007D7FB9">
        <w:rPr>
          <w:rFonts w:ascii="Times New Roman" w:hAnsi="Times New Roman"/>
          <w:sz w:val="24"/>
          <w:szCs w:val="24"/>
        </w:rPr>
        <w:t>схем  СВЧ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электроники.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2. Основы вакуумной СВЧ электроники.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3. Основные приборы вакуумной СВЧ электроники. Усилители и генераторы СВЧ.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4. Волноводные передающие линии в СВЧ диапазоне.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5. Фильтры, </w:t>
      </w:r>
      <w:proofErr w:type="spellStart"/>
      <w:r w:rsidRPr="007D7FB9">
        <w:rPr>
          <w:rFonts w:ascii="Times New Roman" w:hAnsi="Times New Roman"/>
          <w:sz w:val="24"/>
          <w:szCs w:val="24"/>
        </w:rPr>
        <w:t>фазовращатели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FB9">
        <w:rPr>
          <w:rFonts w:ascii="Times New Roman" w:hAnsi="Times New Roman"/>
          <w:sz w:val="24"/>
          <w:szCs w:val="24"/>
        </w:rPr>
        <w:t>циркуляторы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СВЧ.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6. Основы твердотельной СВЧ электроники.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7. Полосковые и </w:t>
      </w:r>
      <w:proofErr w:type="spellStart"/>
      <w:r w:rsidRPr="007D7FB9">
        <w:rPr>
          <w:rFonts w:ascii="Times New Roman" w:hAnsi="Times New Roman"/>
          <w:sz w:val="24"/>
          <w:szCs w:val="24"/>
        </w:rPr>
        <w:t>микрополосковые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передающие линии. Создание интегральных схем.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8. СВЧ электроника на основе </w:t>
      </w:r>
      <w:proofErr w:type="spellStart"/>
      <w:r w:rsidRPr="007D7FB9">
        <w:rPr>
          <w:rFonts w:ascii="Times New Roman" w:hAnsi="Times New Roman"/>
          <w:sz w:val="24"/>
          <w:szCs w:val="24"/>
        </w:rPr>
        <w:t>гетероструктур</w:t>
      </w:r>
      <w:proofErr w:type="spellEnd"/>
      <w:r w:rsidRPr="007D7FB9">
        <w:rPr>
          <w:rFonts w:ascii="Times New Roman" w:hAnsi="Times New Roman"/>
          <w:sz w:val="24"/>
          <w:szCs w:val="24"/>
        </w:rPr>
        <w:t>. Транзисторы с высокой подвижностью.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9. Квантовая СВЧ электроника.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10. Элементы СВЧ тракта. Антенны.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В рамках данного курса выполняется курсовая работа по одному из актуальных вопросов конденсированного состояния, которая заканчивается письменной работой (отчетом) и представлением презентации.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Для прохождения аттестации проводится зачет, включающий в себя теоретические вопросы и задачи, а также отчеты по итогам выполнения лабораторных работ.</w:t>
      </w:r>
    </w:p>
    <w:p w:rsidR="007D7FB9" w:rsidRDefault="007D7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7D7FB9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7FB9">
              <w:rPr>
                <w:rFonts w:ascii="Times New Roman" w:hAnsi="Times New Roman"/>
                <w:b/>
                <w:sz w:val="24"/>
                <w:szCs w:val="24"/>
              </w:rPr>
              <w:t>Наноэлектроника</w:t>
            </w:r>
            <w:proofErr w:type="spellEnd"/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Целями освоения дисциплины "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" являются следующие.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•Изучение физических основ элементов и приборов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принципов их построения, механизмов </w:t>
      </w:r>
      <w:proofErr w:type="spellStart"/>
      <w:r w:rsidRPr="007D7FB9">
        <w:rPr>
          <w:rFonts w:ascii="Times New Roman" w:hAnsi="Times New Roman"/>
          <w:sz w:val="24"/>
          <w:szCs w:val="24"/>
        </w:rPr>
        <w:t>токопереноса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физических и технологических </w:t>
      </w:r>
      <w:proofErr w:type="gramStart"/>
      <w:r w:rsidRPr="007D7FB9">
        <w:rPr>
          <w:rFonts w:ascii="Times New Roman" w:hAnsi="Times New Roman"/>
          <w:sz w:val="24"/>
          <w:szCs w:val="24"/>
        </w:rPr>
        <w:t>ограничений  пределов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уменьшения размеров, возможности увеличения частотного предела быстродействия.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•Формирование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у  студентов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умений и навыков, необходимых для оптимизации физических процессов и конструкции приборов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•Получение углубленного профессионального образования по физике и идеологии электронной компонентной базы, обеспечивающего возможность быстрого и самостоятельного приобретения новых знаний, необходимых для успешной профессиональной деятельности в области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Дисциплина "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» входит в состав вариативной части профессионального цикла в качестве дисциплины по выбору по направлению подготовки 11.06.01 – «Электроника, </w:t>
      </w:r>
      <w:proofErr w:type="gramStart"/>
      <w:r w:rsidRPr="007D7FB9">
        <w:rPr>
          <w:rFonts w:ascii="Times New Roman" w:hAnsi="Times New Roman"/>
          <w:sz w:val="24"/>
          <w:szCs w:val="24"/>
        </w:rPr>
        <w:t>радиотехника  системы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связи», направленности подготовки 05.27.01 – «Твердотельная электроника, радиоэлектронные компоненты, микро- 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приборы на квантовых эффектах». Для усвоения курса "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proofErr w:type="gramStart"/>
      <w:r w:rsidRPr="007D7FB9">
        <w:rPr>
          <w:rFonts w:ascii="Times New Roman" w:hAnsi="Times New Roman"/>
          <w:sz w:val="24"/>
          <w:szCs w:val="24"/>
        </w:rPr>
        <w:t>"  необходимы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 знания, полученные при изучении таких дисциплин, как "Физика конденсированного состояния", "Физика полупроводников", "Материалы электронной техники" (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магистратура по направлению «Электроника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». Всестороннее овладение данной дисциплиной является необходимым условием для последующего изучения аспирантами таких дисциплин, как «Проектирование и технология ЭКБ» и т.п., важным элементом профессиональной подготовки аспирантов по данной направленности.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Объем дисциплины (модуля) составляет _3_ зачетных единицы, всего 108_часов. </w:t>
      </w: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дисциплины (модуля) (компетенции).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ПК-3: Готовность подготовить и провести физический эксперимент в области физики твердотельных материалов и физики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наноструктур</w:t>
      </w:r>
      <w:proofErr w:type="spellEnd"/>
      <w:r w:rsidRPr="007D7FB9">
        <w:rPr>
          <w:rFonts w:ascii="Times New Roman" w:hAnsi="Times New Roman"/>
          <w:sz w:val="24"/>
          <w:szCs w:val="24"/>
        </w:rPr>
        <w:t>, осуществить обработку и анализ его 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ПК-</w:t>
      </w:r>
      <w:proofErr w:type="gramStart"/>
      <w:r w:rsidRPr="007D7FB9">
        <w:rPr>
          <w:rFonts w:ascii="Times New Roman" w:hAnsi="Times New Roman"/>
          <w:sz w:val="24"/>
          <w:szCs w:val="24"/>
        </w:rPr>
        <w:t>5:  способность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методически грамотно излагать материал учебных дисциплин (разделов электроники, радиотехника и системы связи) в соответствии с утвержденной учебно-методической документацией, строить план лекции (семинара, практического занятия), применять и разрабатывать современные образовательные комплексы, методики и технологии.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Краткая характеристика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Основные темы: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1. Введение. Основные параметры качества и тенденции развития элементов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2. Параметры быстродействия, усиления, энергии переключения транзисторов.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3. Принципиальные физические и технологические ограничения.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4. </w:t>
      </w:r>
      <w:proofErr w:type="spellStart"/>
      <w:r w:rsidRPr="007D7FB9">
        <w:rPr>
          <w:rFonts w:ascii="Times New Roman" w:hAnsi="Times New Roman"/>
          <w:sz w:val="24"/>
          <w:szCs w:val="24"/>
        </w:rPr>
        <w:t>Гетероструктурные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транзисторы.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5. Аналоговые транзисторы.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6. Транзисторы на квантовых эффектах.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7. </w:t>
      </w:r>
      <w:proofErr w:type="spellStart"/>
      <w:r w:rsidRPr="007D7FB9">
        <w:rPr>
          <w:rFonts w:ascii="Times New Roman" w:hAnsi="Times New Roman"/>
          <w:sz w:val="24"/>
          <w:szCs w:val="24"/>
        </w:rPr>
        <w:t>Одноэлектроника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8. Углеродные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нанотрубки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9. </w:t>
      </w:r>
      <w:proofErr w:type="spellStart"/>
      <w:r w:rsidRPr="007D7FB9">
        <w:rPr>
          <w:rFonts w:ascii="Times New Roman" w:hAnsi="Times New Roman"/>
          <w:sz w:val="24"/>
          <w:szCs w:val="24"/>
        </w:rPr>
        <w:t>Спинтроника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10. Электроника на основе эффекта </w:t>
      </w:r>
      <w:proofErr w:type="spellStart"/>
      <w:r w:rsidRPr="007D7FB9">
        <w:rPr>
          <w:rFonts w:ascii="Times New Roman" w:hAnsi="Times New Roman"/>
          <w:sz w:val="24"/>
          <w:szCs w:val="24"/>
        </w:rPr>
        <w:t>Джозефсона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В рамках данного курса выполняется цикл лабораторных работ по соответствующим разделам дисциплины.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lastRenderedPageBreak/>
        <w:t>Формы промежуточного контроля.</w:t>
      </w:r>
    </w:p>
    <w:p w:rsid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Для прохождения аттестации проводится зачет, включающий в себя теоретические вопросы и задачи, а также отчеты по итогам выполнения лабораторных работ.</w:t>
      </w:r>
    </w:p>
    <w:p w:rsidR="007D7FB9" w:rsidRDefault="007D7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7D7FB9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sz w:val="24"/>
                <w:szCs w:val="24"/>
              </w:rPr>
              <w:t>Проблемы повышения радиационной стойкости ЭКБ.</w:t>
            </w:r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Дать основные сведения о проблемах проектирования специальной радиационно-стойкой микроэлектронной компонентной базы для радиоэлектронной аппаратуры, работающей в условиях воздействия импульсных, стационарных ионизирующих излучений, а также факторов космического пространства. Рассматриваются радиационные эффекты в больших интегральных микросхемах современных технологий КМОП/КНД, расчётные и экспериментальные методы подтверждения их радиационной стойкости, моделирующие установки и автоматизированные аппаратно-программные комплексы для получения экспериментальных данных в условиях сильных электромагнитных помех.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Данная дисциплина относится к группе профессиональных дисциплин по выбору аспиранта. Данная дисциплина логически и содержательно-методически связана с другими учебными курсами по данной направленности: «Твердотельная электроника», «СВЧ-электроника» и т.п.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Для освоения материала необходимы знания, навыки и умения, которые формируются в рамках учебных программ по направлениям «Электроника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», а </w:t>
      </w:r>
      <w:proofErr w:type="gramStart"/>
      <w:r w:rsidRPr="007D7FB9">
        <w:rPr>
          <w:rFonts w:ascii="Times New Roman" w:hAnsi="Times New Roman"/>
          <w:sz w:val="24"/>
          <w:szCs w:val="24"/>
        </w:rPr>
        <w:t>также  «</w:t>
      </w:r>
      <w:proofErr w:type="gramEnd"/>
      <w:r w:rsidRPr="007D7FB9">
        <w:rPr>
          <w:rFonts w:ascii="Times New Roman" w:hAnsi="Times New Roman"/>
          <w:sz w:val="24"/>
          <w:szCs w:val="24"/>
        </w:rPr>
        <w:t>Физика» предшествующими дисциплинами (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баклавриат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магистратура): атомная и ядерная физика, физика конденсированного состояния, физика полупроводников, квантовая теория твердого тела, физические основы электроники, основы технологии электронной компонентной базы. 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Освоение данной дисциплины необходимо для профессиональной подготовки аспирантов по данной специальности, а также для их научно-исследовательской работы.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Объем дисциплины (модуля) составляет _3_ зачетных единицы, всего 108_часов.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 (компетенции).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ПК-1: Способность понимать, критически оценивать, анализировать, применять базовую информацию, современную научную, техническую и патентную литературу и пополнять научные знания в областях твердотельной электроники, радиокомпонентов,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lastRenderedPageBreak/>
        <w:t xml:space="preserve">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ПК-3: Готовность подготовить и провести физический эксперимент в области физики твердотельных материалов и физики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наноструктур</w:t>
      </w:r>
      <w:proofErr w:type="spellEnd"/>
      <w:r w:rsidRPr="007D7FB9">
        <w:rPr>
          <w:rFonts w:ascii="Times New Roman" w:hAnsi="Times New Roman"/>
          <w:sz w:val="24"/>
          <w:szCs w:val="24"/>
        </w:rPr>
        <w:t>, осуществить обработку и анализ его 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ПК-</w:t>
      </w:r>
      <w:proofErr w:type="gramStart"/>
      <w:r w:rsidRPr="007D7FB9">
        <w:rPr>
          <w:rFonts w:ascii="Times New Roman" w:hAnsi="Times New Roman"/>
          <w:sz w:val="24"/>
          <w:szCs w:val="24"/>
        </w:rPr>
        <w:t>4:  Способность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разрабатывать новые модели физических процессов в области физики и электроники твердотельных материалов, которые могут быть положены в основу новых технологических процессов твердотельной электроники,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Краткая характеристика дисциплины (модуля).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Основные темы: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1. Виды ИИ, методы моделирования и имитации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2. Взаимодействие ИИИ с ПП структурами и материалами ЭТ. Эффекты смещения и ионизации.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3. Эффекты полной поглощённой дозы (TID) в современных КМОП технологиях.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4 Релаксационные процессы в </w:t>
      </w:r>
      <w:proofErr w:type="spellStart"/>
      <w:r w:rsidRPr="007D7FB9">
        <w:rPr>
          <w:rFonts w:ascii="Times New Roman" w:hAnsi="Times New Roman"/>
          <w:sz w:val="24"/>
          <w:szCs w:val="24"/>
        </w:rPr>
        <w:t>твёрдотельных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полупроводниковых приборах при воздействии импульсного ионизирующего излучения.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5. Обеспечение стойкости ЭКБ к воздействию факторов космического пространства.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6. Расчётные оценки радиационной стойкости </w:t>
      </w:r>
      <w:proofErr w:type="spellStart"/>
      <w:r w:rsidRPr="007D7FB9">
        <w:rPr>
          <w:rFonts w:ascii="Times New Roman" w:hAnsi="Times New Roman"/>
          <w:sz w:val="24"/>
          <w:szCs w:val="24"/>
        </w:rPr>
        <w:t>ЭКБ.Перенос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электрического заряда в структурах МОП.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7. Методические основы экспериментальных методов подтверждения радиационной стойкости ЭКБ.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8. Дозиметрия </w:t>
      </w:r>
      <w:proofErr w:type="spellStart"/>
      <w:proofErr w:type="gramStart"/>
      <w:r w:rsidRPr="007D7FB9">
        <w:rPr>
          <w:rFonts w:ascii="Times New Roman" w:hAnsi="Times New Roman"/>
          <w:sz w:val="24"/>
          <w:szCs w:val="24"/>
        </w:rPr>
        <w:t>ионизи-рующих</w:t>
      </w:r>
      <w:proofErr w:type="spellEnd"/>
      <w:proofErr w:type="gramEnd"/>
      <w:r w:rsidRPr="007D7FB9">
        <w:rPr>
          <w:rFonts w:ascii="Times New Roman" w:hAnsi="Times New Roman"/>
          <w:sz w:val="24"/>
          <w:szCs w:val="24"/>
        </w:rPr>
        <w:t xml:space="preserve"> излучений.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9. Проблемы обеспечения высоких сроков активного существования радиоэлектронной </w:t>
      </w:r>
      <w:proofErr w:type="spellStart"/>
      <w:proofErr w:type="gramStart"/>
      <w:r w:rsidRPr="007D7FB9">
        <w:rPr>
          <w:rFonts w:ascii="Times New Roman" w:hAnsi="Times New Roman"/>
          <w:sz w:val="24"/>
          <w:szCs w:val="24"/>
        </w:rPr>
        <w:t>аппара</w:t>
      </w:r>
      <w:proofErr w:type="spellEnd"/>
      <w:r w:rsidRPr="007D7FB9">
        <w:rPr>
          <w:rFonts w:ascii="Times New Roman" w:hAnsi="Times New Roman"/>
          <w:sz w:val="24"/>
          <w:szCs w:val="24"/>
        </w:rPr>
        <w:t>-туры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космических аппаратов в условиях воздействия естественных ионизирующих излучений космического пространства.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10. Современная система оценки и контроля радиационной стойкости изделий микроэлектроники иностранного производства и опыт её реализации.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lastRenderedPageBreak/>
        <w:t>Формы промежуточного контроля.</w:t>
      </w:r>
    </w:p>
    <w:p w:rsid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Для прохождения аттестации проводится зачет, включающий в себя теоретические вопросы и расчетные задания.</w:t>
      </w:r>
    </w:p>
    <w:p w:rsidR="007D7FB9" w:rsidRDefault="007D7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7D7FB9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Программная среда </w:t>
            </w:r>
            <w:proofErr w:type="spellStart"/>
            <w:r w:rsidRPr="007D7FB9">
              <w:rPr>
                <w:rFonts w:ascii="Times New Roman" w:hAnsi="Times New Roman"/>
                <w:b/>
                <w:sz w:val="24"/>
                <w:szCs w:val="24"/>
              </w:rPr>
              <w:t>LabView</w:t>
            </w:r>
            <w:proofErr w:type="spellEnd"/>
            <w:r w:rsidRPr="007D7FB9">
              <w:rPr>
                <w:rFonts w:ascii="Times New Roman" w:hAnsi="Times New Roman"/>
                <w:b/>
                <w:sz w:val="24"/>
                <w:szCs w:val="24"/>
              </w:rPr>
              <w:t xml:space="preserve"> в научных исследованиях</w:t>
            </w:r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D7FB9" w:rsidRDefault="007D7FB9" w:rsidP="007D7FB9">
      <w:pPr>
        <w:pStyle w:val="a7"/>
        <w:spacing w:before="0" w:beforeAutospacing="0" w:after="0" w:afterAutospacing="0"/>
        <w:jc w:val="both"/>
        <w:rPr>
          <w:b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На базе программной среды </w:t>
      </w:r>
      <w:proofErr w:type="spellStart"/>
      <w:r w:rsidRPr="007D7FB9">
        <w:rPr>
          <w:rFonts w:ascii="Times New Roman" w:hAnsi="Times New Roman"/>
          <w:sz w:val="24"/>
          <w:szCs w:val="24"/>
        </w:rPr>
        <w:t>LabView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сформировать навыки автоматизации электро-физических </w:t>
      </w:r>
      <w:proofErr w:type="gramStart"/>
      <w:r w:rsidRPr="007D7FB9">
        <w:rPr>
          <w:rFonts w:ascii="Times New Roman" w:hAnsi="Times New Roman"/>
          <w:sz w:val="24"/>
          <w:szCs w:val="24"/>
        </w:rPr>
        <w:t>измерений,  автоматизированного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управления процессами приема, обработки и передачи сигналов.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Данная дисциплина относится к группе профессиональных дисциплин по выбору аспиранта.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Данная дисциплина логически и методически связана с учебными программами 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магистратуры по направлениям «Электроника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», а также «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Нанотехнология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микросистемная техника», «Физика» </w:t>
      </w:r>
      <w:proofErr w:type="spellStart"/>
      <w:r w:rsidRPr="007D7FB9">
        <w:rPr>
          <w:rFonts w:ascii="Times New Roman" w:hAnsi="Times New Roman"/>
          <w:sz w:val="24"/>
          <w:szCs w:val="24"/>
        </w:rPr>
        <w:t>идля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освоения материала необходимы знания, навыки и умения, которые формируются в рамках учебных программ по этим направлениям предшествующими дисциплинами: информационные технологии, физические основы электроники, основы технологии электронной компонентной базы, физические основы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. 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Освоение данной дисциплины необходимо для профессиональной подготовки аспирантов по данной специальности», а также для их научно-исследовательской работы.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Объем дисциплины (модуля) составляет _3_ зачетных единицы, всего 108_часов.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ПК-1: Способность понимать, критически оценивать, анализировать, применять базовую информацию, современную научную, техническую и патентную литературу и пополнять научные знания в областях твердотельной электроники, радиокомпонентов,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ПК-3: Готовность подготовить и провести физический эксперимент в области физики твердотельных материалов и физики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наноструктур</w:t>
      </w:r>
      <w:proofErr w:type="spellEnd"/>
      <w:r w:rsidRPr="007D7FB9">
        <w:rPr>
          <w:rFonts w:ascii="Times New Roman" w:hAnsi="Times New Roman"/>
          <w:sz w:val="24"/>
          <w:szCs w:val="24"/>
        </w:rPr>
        <w:t>, осуществить обработку и анализ его 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lastRenderedPageBreak/>
        <w:t>Краткая характеристика дисциплины (модуля).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1. Введение в </w:t>
      </w:r>
      <w:proofErr w:type="spellStart"/>
      <w:r w:rsidRPr="007D7FB9">
        <w:rPr>
          <w:rFonts w:ascii="Times New Roman" w:hAnsi="Times New Roman"/>
          <w:sz w:val="24"/>
          <w:szCs w:val="24"/>
        </w:rPr>
        <w:t>LabVIEW</w:t>
      </w:r>
      <w:proofErr w:type="spellEnd"/>
      <w:r w:rsidRPr="007D7FB9">
        <w:rPr>
          <w:rFonts w:ascii="Times New Roman" w:hAnsi="Times New Roman"/>
          <w:sz w:val="24"/>
          <w:szCs w:val="24"/>
        </w:rPr>
        <w:t>. Понятие виртуальных приборов.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2. Основы измерений. Сбор данных. Потоки данных.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3. Стандартные методы и образцы проектирования (примеры программ в среде </w:t>
      </w:r>
      <w:proofErr w:type="spellStart"/>
      <w:r w:rsidRPr="007D7FB9">
        <w:rPr>
          <w:rFonts w:ascii="Times New Roman" w:hAnsi="Times New Roman"/>
          <w:sz w:val="24"/>
          <w:szCs w:val="24"/>
        </w:rPr>
        <w:t>LabVIEW</w:t>
      </w:r>
      <w:proofErr w:type="spellEnd"/>
      <w:r w:rsidRPr="007D7FB9">
        <w:rPr>
          <w:rFonts w:ascii="Times New Roman" w:hAnsi="Times New Roman"/>
          <w:sz w:val="24"/>
          <w:szCs w:val="24"/>
        </w:rPr>
        <w:t>).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4. Создание и самостоятельное использование программных приложений.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Для прохождения аттестации проводится зачет, включающий в себя представление оригинальной действующей программы в </w:t>
      </w:r>
      <w:proofErr w:type="spellStart"/>
      <w:r w:rsidRPr="007D7FB9">
        <w:rPr>
          <w:rFonts w:ascii="Times New Roman" w:hAnsi="Times New Roman"/>
          <w:sz w:val="24"/>
          <w:szCs w:val="24"/>
        </w:rPr>
        <w:t>средеLabVIEW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автоматизированных электрофизических или радиоизмерений.</w:t>
      </w:r>
    </w:p>
    <w:p w:rsidR="007D7FB9" w:rsidRDefault="007D7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7D7FB9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sz w:val="24"/>
                <w:szCs w:val="24"/>
              </w:rPr>
              <w:t>Методы обработки информации</w:t>
            </w:r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D7FB9" w:rsidRDefault="007D7FB9" w:rsidP="007D7FB9">
      <w:pPr>
        <w:pStyle w:val="a7"/>
        <w:spacing w:before="0" w:beforeAutospacing="0" w:after="0" w:afterAutospacing="0"/>
        <w:jc w:val="both"/>
        <w:rPr>
          <w:b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Содержание дисциплины направлено на введение в современные методы обработки экспериментальных данных для научных и практических приложений.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Данная дисциплина относится к группе профессиональных дисциплин по выбору </w:t>
      </w:r>
      <w:proofErr w:type="spellStart"/>
      <w:r w:rsidRPr="007D7FB9">
        <w:rPr>
          <w:rFonts w:ascii="Times New Roman" w:hAnsi="Times New Roman"/>
          <w:sz w:val="24"/>
          <w:szCs w:val="24"/>
        </w:rPr>
        <w:t>аспиранта.Навыки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умения, </w:t>
      </w:r>
      <w:proofErr w:type="gramStart"/>
      <w:r w:rsidRPr="007D7FB9">
        <w:rPr>
          <w:rFonts w:ascii="Times New Roman" w:hAnsi="Times New Roman"/>
          <w:sz w:val="24"/>
          <w:szCs w:val="24"/>
        </w:rPr>
        <w:t>полученные  при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освоении дисциплины используются в практической исследовательской работе.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При изучении дисциплины необходимо знание теории вероятности. В результате изучения дисциплины приобретаются знания и умения обработки экспериментальны данных.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Объем дисциплины (модуля) составляет _3_ зачетных единицы, всего 108_часов.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ПК-1: Способность понимать, критически оценивать, анализировать, применять базовую информацию, современную научную, техническую и патентную литературу и пополнять научные знания в областях твердотельной электроники, радиокомпонентов,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ПК-3: Готовность подготовить и провести физический эксперимент в области физики твердотельных материалов и физики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наноструктур</w:t>
      </w:r>
      <w:proofErr w:type="spellEnd"/>
      <w:r w:rsidRPr="007D7FB9">
        <w:rPr>
          <w:rFonts w:ascii="Times New Roman" w:hAnsi="Times New Roman"/>
          <w:sz w:val="24"/>
          <w:szCs w:val="24"/>
        </w:rPr>
        <w:t>, осуществить обработку и анализ его 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Краткая характеристика дисциплины (модуля).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1 Введение. Понятие информации.   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2. Статистическая обработка экспериментальных данных.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3. Метод наименьших квадратов.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lastRenderedPageBreak/>
        <w:t>Тема 4. Анализ динамических процессов.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5. Некорректные задачи.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6. Экспертные оценки и экспертные системы.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Для прохождения аттестации проводится зачет, включающий в себя теоретические вопросы и расчетные задания.</w:t>
      </w:r>
    </w:p>
    <w:p w:rsidR="007D7FB9" w:rsidRDefault="007D7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7D7FB9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проблемы </w:t>
            </w:r>
            <w:proofErr w:type="spellStart"/>
            <w:r w:rsidRPr="007D7FB9">
              <w:rPr>
                <w:rFonts w:ascii="Times New Roman" w:hAnsi="Times New Roman"/>
                <w:b/>
                <w:sz w:val="24"/>
                <w:szCs w:val="24"/>
              </w:rPr>
              <w:t>спинтроники</w:t>
            </w:r>
            <w:proofErr w:type="spellEnd"/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Дать аспирантам основные понятия и представления о </w:t>
      </w:r>
      <w:proofErr w:type="spellStart"/>
      <w:r w:rsidRPr="007D7FB9">
        <w:rPr>
          <w:rFonts w:ascii="Times New Roman" w:hAnsi="Times New Roman"/>
          <w:sz w:val="24"/>
          <w:szCs w:val="24"/>
        </w:rPr>
        <w:t>спинтронике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- новом быстроразвивающемся направлении науки и техники, находящемся на стыке микроэлектроники, оптоэлектроники и магнетизма. Здесь ставится задача показать, что в приборах </w:t>
      </w:r>
      <w:proofErr w:type="spellStart"/>
      <w:r w:rsidRPr="007D7FB9">
        <w:rPr>
          <w:rFonts w:ascii="Times New Roman" w:hAnsi="Times New Roman"/>
          <w:sz w:val="24"/>
          <w:szCs w:val="24"/>
        </w:rPr>
        <w:t>спинтроники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для достижения более высоких характеристик процесса обработки информации по сравнению с </w:t>
      </w:r>
      <w:proofErr w:type="spellStart"/>
      <w:r w:rsidRPr="007D7FB9">
        <w:rPr>
          <w:rFonts w:ascii="Times New Roman" w:hAnsi="Times New Roman"/>
          <w:sz w:val="24"/>
          <w:szCs w:val="24"/>
        </w:rPr>
        <w:t>традиционнйэлектроникой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возможно использовать спиновую степень свободы электрона.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FB9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Данная дисциплина относится к группе профессиональных дисциплин по выбору аспиранта. 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Для усвоения данного курса необходимы базовые знания по модулям (дисциплинам) «Теоретическая физика», «Атомная физика», «Физика конденсированного состояния», «Физика полупроводников», «Физика </w:t>
      </w:r>
      <w:proofErr w:type="spellStart"/>
      <w:r w:rsidRPr="007D7FB9">
        <w:rPr>
          <w:rFonts w:ascii="Times New Roman" w:hAnsi="Times New Roman"/>
          <w:sz w:val="24"/>
          <w:szCs w:val="24"/>
        </w:rPr>
        <w:t>низкоразмерных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систем», «Твердотельная электроника», относящимся </w:t>
      </w:r>
      <w:proofErr w:type="gramStart"/>
      <w:r w:rsidRPr="007D7FB9">
        <w:rPr>
          <w:rFonts w:ascii="Times New Roman" w:hAnsi="Times New Roman"/>
          <w:sz w:val="24"/>
          <w:szCs w:val="24"/>
        </w:rPr>
        <w:t>к  базовой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части профессионального цикла основной образовательной программы 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магистратуры по направлениям  «Электроника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», а также  «Физика».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Знания, полученные в ходе изучения дисциплины «</w:t>
      </w:r>
      <w:proofErr w:type="spellStart"/>
      <w:r w:rsidRPr="007D7FB9">
        <w:rPr>
          <w:rFonts w:ascii="Times New Roman" w:hAnsi="Times New Roman"/>
          <w:sz w:val="24"/>
          <w:szCs w:val="24"/>
        </w:rPr>
        <w:t>Спинтроника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», необходимы для научно-исследовательской работы аспирантов.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Объем дисциплины (модуля) составляет _3_ зачетных единицы, всего 108_часов.</w:t>
      </w:r>
    </w:p>
    <w:p w:rsidR="00CD56D4" w:rsidRDefault="00CD56D4" w:rsidP="00CD56D4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D56D4" w:rsidRPr="00CD56D4" w:rsidRDefault="00CD56D4" w:rsidP="00CD56D4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CD56D4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 (компетенции).</w:t>
      </w:r>
    </w:p>
    <w:p w:rsidR="007D7FB9" w:rsidRPr="00CD56D4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56D4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CD56D4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CD56D4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ПК-1: Способность понимать, критически оценивать, анализировать, применять базовую информацию, современную научную, техническую и патентную литературу и пополнять научные знания в областях твердотельной электроники, радиокомпонентов,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ПК-3: Готовность подготовить и провести физический эксперимент в области физики твердотельных материалов и физики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наноструктур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осуществить обработку и анализ его </w:t>
      </w:r>
      <w:r w:rsidRPr="007D7FB9">
        <w:rPr>
          <w:rFonts w:ascii="Times New Roman" w:hAnsi="Times New Roman"/>
          <w:sz w:val="24"/>
          <w:szCs w:val="24"/>
        </w:rPr>
        <w:lastRenderedPageBreak/>
        <w:t>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ПК-</w:t>
      </w:r>
      <w:proofErr w:type="gramStart"/>
      <w:r w:rsidRPr="007D7FB9">
        <w:rPr>
          <w:rFonts w:ascii="Times New Roman" w:hAnsi="Times New Roman"/>
          <w:sz w:val="24"/>
          <w:szCs w:val="24"/>
        </w:rPr>
        <w:t>4:  Способность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разрабатывать новые модели физических процессов в области физики и электроники твердотельных материалов, которые могут быть положены в основу новых технологических процессов твердотельной электроники,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CD56D4" w:rsidRDefault="007D7FB9" w:rsidP="007D7FB9">
      <w:pPr>
        <w:jc w:val="both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Краткая характеристика дисциплины (модуля).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1. Понятие спина электрона. Эффекты с участием спина.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2. Магнетизм атомов.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3. Магнитные характеристики материалов. Диамагнетики, парамагнетики, ферромагнетики.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4.Разбавленные магнитные полупроводники. Магнетизм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наночастиц</w:t>
      </w:r>
      <w:proofErr w:type="spellEnd"/>
      <w:r w:rsidRPr="007D7FB9">
        <w:rPr>
          <w:rFonts w:ascii="Times New Roman" w:hAnsi="Times New Roman"/>
          <w:sz w:val="24"/>
          <w:szCs w:val="24"/>
        </w:rPr>
        <w:t>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5. Аномальный и спиновый эффекты Холла.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6. Оптическая ориентация.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7.Спиновая инжекция.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8. Спиновый клапан.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Тема 9.Приборы </w:t>
      </w:r>
      <w:proofErr w:type="spellStart"/>
      <w:r w:rsidRPr="007D7FB9">
        <w:rPr>
          <w:rFonts w:ascii="Times New Roman" w:hAnsi="Times New Roman"/>
          <w:sz w:val="24"/>
          <w:szCs w:val="24"/>
        </w:rPr>
        <w:t>спинтроники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(спиновые транзистор, светодиод.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</w:p>
    <w:p w:rsidR="007D7FB9" w:rsidRPr="00CD56D4" w:rsidRDefault="007D7FB9" w:rsidP="007D7FB9">
      <w:pPr>
        <w:jc w:val="both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Для прохождения аттестации проводится зачет, включающий в себя теоретические вопросы и расчетные задания.</w:t>
      </w:r>
    </w:p>
    <w:p w:rsidR="00CD56D4" w:rsidRDefault="00CD56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CD56D4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Проектирование и технология ЭКБ</w:t>
            </w:r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D7FB9" w:rsidRPr="00CD56D4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Дисциплина имеет </w:t>
      </w:r>
      <w:proofErr w:type="spellStart"/>
      <w:r w:rsidRPr="007D7FB9">
        <w:rPr>
          <w:rFonts w:ascii="Times New Roman" w:hAnsi="Times New Roman"/>
          <w:sz w:val="24"/>
          <w:szCs w:val="24"/>
        </w:rPr>
        <w:t>цельюосвоение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аспирантами современных методов и средств проектирования и моделирования микро- и нано структур изделий электронной компонентной базы на основе систем автоматизированного проектирования (САПР) с учетом современных технологий твердотельной электроники.</w:t>
      </w:r>
    </w:p>
    <w:p w:rsidR="007D7FB9" w:rsidRPr="007D7FB9" w:rsidRDefault="007D7FB9" w:rsidP="007D7FB9">
      <w:pPr>
        <w:ind w:firstLine="709"/>
        <w:rPr>
          <w:rFonts w:ascii="Times New Roman" w:hAnsi="Times New Roman"/>
          <w:sz w:val="24"/>
          <w:szCs w:val="24"/>
        </w:rPr>
      </w:pPr>
    </w:p>
    <w:p w:rsidR="007D7FB9" w:rsidRPr="00CD56D4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Данная дисциплина относится к группе профессиональных дисциплин по выбору аспиранта. Данная дисциплина логически и содержательно-методически связана с другими учебными курсами по данной направленности: «Твердотельная электроника», «СВЧ-электроника» и т.п.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Для освоения материала необходимы знания, навыки и умения, которые формируются в рамках учебных программ по направлениям «Электроника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», а также «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Нанотехнология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микросистемная техника», «Физика» предшествующими дисциплинами (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баклавриат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магистратура). 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Освоение данной дисциплины необходимо для профессиональной подготовки аспирантов по данной специальности, а также для их научно-исследовательской работы.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Объем дисциплины (модуля) составляет _2_ зачетных единицы, всего 72_часа.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CD56D4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 (компетенции).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УК-6: Готовность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 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ПК-3: Готовность подготовить и провести физический эксперимент в области физики твердотельных материалов и физики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наноструктур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, осуществить обработку и анализ его </w:t>
      </w:r>
      <w:r w:rsidRPr="007D7FB9">
        <w:rPr>
          <w:rFonts w:ascii="Times New Roman" w:hAnsi="Times New Roman"/>
          <w:sz w:val="24"/>
          <w:szCs w:val="24"/>
        </w:rPr>
        <w:lastRenderedPageBreak/>
        <w:t>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CD56D4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Краткая характеристика дисциплины (модуля).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Основные темы: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1.Введение в предмет «</w:t>
      </w:r>
      <w:r w:rsidRPr="007D7FB9">
        <w:rPr>
          <w:rFonts w:ascii="Times New Roman" w:hAnsi="Times New Roman"/>
          <w:color w:val="000000"/>
          <w:sz w:val="24"/>
          <w:szCs w:val="24"/>
        </w:rPr>
        <w:t>Проектирование и технология ЭКБ</w:t>
      </w:r>
      <w:r w:rsidRPr="007D7FB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2. Физико-технологическое моделирование.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3. Физико-топологическое моделирование.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4.Схемотехническое проектирование.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Тема 5. Функционально-логическое проектирование.</w:t>
      </w:r>
    </w:p>
    <w:p w:rsidR="007D7FB9" w:rsidRPr="007D7FB9" w:rsidRDefault="007D7FB9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CD56D4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Для прохождения аттестации проводится экзамен, включающий в себя теоретические вопросы и расчетные задания.</w:t>
      </w:r>
    </w:p>
    <w:p w:rsidR="00CD56D4" w:rsidRDefault="00CD56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D7FB9" w:rsidRPr="00F5650B" w:rsidTr="00A6747C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FB9" w:rsidRPr="002709CA" w:rsidRDefault="00CD56D4" w:rsidP="00A6747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D7F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Современные численные методы в физике </w:t>
            </w:r>
            <w:proofErr w:type="spellStart"/>
            <w:r w:rsidRPr="007D7FB9">
              <w:rPr>
                <w:rFonts w:ascii="Times New Roman" w:hAnsi="Times New Roman"/>
                <w:b/>
                <w:sz w:val="24"/>
                <w:szCs w:val="24"/>
              </w:rPr>
              <w:t>наноструктур</w:t>
            </w:r>
            <w:proofErr w:type="spellEnd"/>
          </w:p>
        </w:tc>
      </w:tr>
    </w:tbl>
    <w:p w:rsidR="007D7FB9" w:rsidRDefault="007D7FB9" w:rsidP="007D7FB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D56D4" w:rsidRPr="00CD56D4" w:rsidRDefault="00CD56D4" w:rsidP="00CD56D4">
      <w:pPr>
        <w:ind w:firstLine="709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Цель освоения дисциплины (модуля).</w:t>
      </w:r>
    </w:p>
    <w:p w:rsidR="007D7FB9" w:rsidRPr="007D7FB9" w:rsidRDefault="007D7FB9" w:rsidP="007D7FB9">
      <w:pPr>
        <w:ind w:firstLine="708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Цель курса - изучения современных аналитических и численных методик моделирования электронных состояний в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наномасштабных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кристаллах (квантовых ямах, квантовых проволоках, квантовых точках и т.д.), предназначенных для </w:t>
      </w:r>
      <w:proofErr w:type="gramStart"/>
      <w:r w:rsidRPr="007D7FB9">
        <w:rPr>
          <w:rFonts w:ascii="Times New Roman" w:hAnsi="Times New Roman"/>
          <w:sz w:val="24"/>
          <w:szCs w:val="24"/>
        </w:rPr>
        <w:t>создания  оптоэлектронных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устройств нового поколения.</w:t>
      </w:r>
    </w:p>
    <w:p w:rsidR="007D7FB9" w:rsidRPr="007D7FB9" w:rsidRDefault="007D7FB9" w:rsidP="007D7FB9">
      <w:pPr>
        <w:ind w:firstLine="708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Задачи курса:</w:t>
      </w:r>
    </w:p>
    <w:p w:rsidR="007D7FB9" w:rsidRPr="007D7FB9" w:rsidRDefault="007D7FB9" w:rsidP="007D7FB9">
      <w:pPr>
        <w:pStyle w:val="a3"/>
        <w:numPr>
          <w:ilvl w:val="0"/>
          <w:numId w:val="14"/>
        </w:numPr>
        <w:tabs>
          <w:tab w:val="left" w:pos="1042"/>
        </w:tabs>
        <w:spacing w:line="240" w:lineRule="auto"/>
      </w:pPr>
      <w:r w:rsidRPr="007D7FB9">
        <w:t xml:space="preserve">Развитие "квантовой интуиции", позволяющей аспиранту системно мыслить на языке волновой функции и матрицы плотности. </w:t>
      </w:r>
    </w:p>
    <w:p w:rsidR="007D7FB9" w:rsidRPr="007D7FB9" w:rsidRDefault="007D7FB9" w:rsidP="007D7FB9">
      <w:pPr>
        <w:pStyle w:val="a3"/>
        <w:numPr>
          <w:ilvl w:val="0"/>
          <w:numId w:val="14"/>
        </w:numPr>
        <w:tabs>
          <w:tab w:val="left" w:pos="1042"/>
        </w:tabs>
        <w:spacing w:line="240" w:lineRule="auto"/>
      </w:pPr>
      <w:r w:rsidRPr="007D7FB9">
        <w:t xml:space="preserve">Освоение стандартных методик расчета квантовых систем. Обучение навыкам и технологиям разработки оригинальные численных методик расчета квантовых электронных приборов. </w:t>
      </w:r>
    </w:p>
    <w:p w:rsidR="007D7FB9" w:rsidRPr="007D7FB9" w:rsidRDefault="007D7FB9" w:rsidP="007D7FB9">
      <w:pPr>
        <w:pStyle w:val="a5"/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  <w:bCs/>
          <w:sz w:val="24"/>
        </w:rPr>
      </w:pPr>
      <w:r w:rsidRPr="007D7FB9">
        <w:rPr>
          <w:rFonts w:ascii="Times New Roman" w:hAnsi="Times New Roman" w:cs="Times New Roman"/>
          <w:bCs/>
          <w:sz w:val="24"/>
        </w:rPr>
        <w:t xml:space="preserve">Практическое применение изученных численных методик (на основе выполнения проектных заданий) для разработки пакетов программ расчета оптоэлектронных устройств. </w:t>
      </w:r>
    </w:p>
    <w:p w:rsidR="007D7FB9" w:rsidRPr="007D7FB9" w:rsidRDefault="007D7FB9" w:rsidP="007D7FB9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7D7FB9" w:rsidRPr="00CD56D4" w:rsidRDefault="007D7FB9" w:rsidP="007D7FB9">
      <w:pPr>
        <w:ind w:firstLine="709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Данная дисциплина относится к группе профессиональных дисциплин по выбору аспиранта. Данная дисциплина логически и содержательно-методически связана с другими учебными курсами по данной направленности.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Для освоения материала необходимы знания, навыки и умения, которые формируются в рамках учебных программ по направлениям «Электроника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наноэлектроника</w:t>
      </w:r>
      <w:proofErr w:type="spellEnd"/>
      <w:r w:rsidRPr="007D7FB9">
        <w:rPr>
          <w:rFonts w:ascii="Times New Roman" w:hAnsi="Times New Roman"/>
          <w:sz w:val="24"/>
          <w:szCs w:val="24"/>
        </w:rPr>
        <w:t>», а также «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Нанотехнология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микросистемная техника», «Физика» предшествующими дисциплинами (</w:t>
      </w:r>
      <w:proofErr w:type="spellStart"/>
      <w:r w:rsidRPr="007D7FB9">
        <w:rPr>
          <w:rFonts w:ascii="Times New Roman" w:hAnsi="Times New Roman"/>
          <w:sz w:val="24"/>
          <w:szCs w:val="24"/>
        </w:rPr>
        <w:t>баклавриат</w:t>
      </w:r>
      <w:proofErr w:type="spellEnd"/>
      <w:r w:rsidRPr="007D7FB9">
        <w:rPr>
          <w:rFonts w:ascii="Times New Roman" w:hAnsi="Times New Roman"/>
          <w:sz w:val="24"/>
          <w:szCs w:val="24"/>
        </w:rPr>
        <w:t xml:space="preserve"> и магистратура). 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Освоение данной дисциплины необходимо для профессиональной подготовки аспирантов по данной специальности, а также для их научно-исследовательской работы.</w:t>
      </w:r>
    </w:p>
    <w:p w:rsidR="007D7FB9" w:rsidRPr="007D7FB9" w:rsidRDefault="007D7FB9" w:rsidP="007D7FB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7FB9">
        <w:rPr>
          <w:rFonts w:ascii="Times New Roman" w:hAnsi="Times New Roman"/>
          <w:bCs/>
          <w:sz w:val="24"/>
          <w:szCs w:val="24"/>
        </w:rPr>
        <w:t>Трудоемкость - 2 ЗЕТ, 72 часа.</w:t>
      </w:r>
    </w:p>
    <w:p w:rsidR="00CD56D4" w:rsidRDefault="00CD56D4" w:rsidP="007D7F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7FB9" w:rsidRPr="00CD56D4" w:rsidRDefault="007D7FB9" w:rsidP="007D7F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(модуля) (компетенции).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D7FB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D7FB9">
        <w:rPr>
          <w:rFonts w:ascii="Times New Roman" w:hAnsi="Times New Roman"/>
          <w:sz w:val="24"/>
          <w:szCs w:val="24"/>
        </w:rPr>
        <w:t>: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ПК-1: Способность понимать, критически оценивать, анализировать, применять базовую информацию, современную научную, техническую и патентную литературу и пополнять научные знания в областях твердотельной электроники, радиокомпонентов,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lastRenderedPageBreak/>
        <w:t xml:space="preserve">ПК-2: Способностью осваивать новое технологическое, исследовательское, и контрольно-измерительное оборудование, а также соответствующие методики выращивания и исследования свойств твердотельных материалов и структур на их основе. 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ПК-</w:t>
      </w:r>
      <w:proofErr w:type="gramStart"/>
      <w:r w:rsidRPr="007D7FB9">
        <w:rPr>
          <w:rFonts w:ascii="Times New Roman" w:hAnsi="Times New Roman"/>
          <w:sz w:val="24"/>
          <w:szCs w:val="24"/>
        </w:rPr>
        <w:t>4:  Способность</w:t>
      </w:r>
      <w:proofErr w:type="gramEnd"/>
      <w:r w:rsidRPr="007D7FB9">
        <w:rPr>
          <w:rFonts w:ascii="Times New Roman" w:hAnsi="Times New Roman"/>
          <w:sz w:val="24"/>
          <w:szCs w:val="24"/>
        </w:rPr>
        <w:t xml:space="preserve"> разрабатывать новые модели физических процессов в области физики и электроники твердотельных материалов, которые могут быть положены в основу новых технологических процессов твердотельной электроники, микро- и </w:t>
      </w:r>
      <w:proofErr w:type="spellStart"/>
      <w:r w:rsidRPr="007D7FB9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7D7FB9">
        <w:rPr>
          <w:rFonts w:ascii="Times New Roman" w:hAnsi="Times New Roman"/>
          <w:sz w:val="24"/>
          <w:szCs w:val="24"/>
        </w:rPr>
        <w:t>, приборов на квантовых эффектах.</w:t>
      </w:r>
    </w:p>
    <w:p w:rsidR="007D7FB9" w:rsidRPr="007D7FB9" w:rsidRDefault="007D7FB9" w:rsidP="007D7FB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FB9" w:rsidRPr="00CD56D4" w:rsidRDefault="007D7FB9" w:rsidP="007D7FB9">
      <w:pPr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Краткая характеристика дисциплины (модуля).</w:t>
      </w:r>
    </w:p>
    <w:p w:rsidR="007D7FB9" w:rsidRPr="007D7FB9" w:rsidRDefault="007D7FB9" w:rsidP="007D7FB9">
      <w:pPr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1. Дискретное уравнение Шредингера (проведение параллелей между непрерывным и дискретным подходом на основе базовых задач квантовой механики). </w:t>
      </w:r>
    </w:p>
    <w:p w:rsidR="007D7FB9" w:rsidRPr="007D7FB9" w:rsidRDefault="007D7FB9" w:rsidP="007D7FB9">
      <w:pPr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2. Расчет собственных функций и собственных значений. </w:t>
      </w:r>
    </w:p>
    <w:p w:rsidR="007D7FB9" w:rsidRPr="007D7FB9" w:rsidRDefault="007D7FB9" w:rsidP="007D7FB9">
      <w:pPr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3. Задача рассеяния. </w:t>
      </w:r>
    </w:p>
    <w:p w:rsidR="007D7FB9" w:rsidRPr="007D7FB9" w:rsidRDefault="007D7FB9" w:rsidP="007D7FB9">
      <w:pPr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 xml:space="preserve">4. Квантовая динамика. </w:t>
      </w:r>
    </w:p>
    <w:p w:rsidR="007D7FB9" w:rsidRPr="007D7FB9" w:rsidRDefault="007D7FB9" w:rsidP="007D7FB9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5. Применение развитых методов для моделирование конкретных структур (квантовых точек, квантовых ям, квантовых проволок).</w:t>
      </w:r>
    </w:p>
    <w:p w:rsidR="007D7FB9" w:rsidRPr="007D7FB9" w:rsidRDefault="007D7FB9" w:rsidP="007D7FB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7FB9" w:rsidRPr="00CD56D4" w:rsidRDefault="007D7FB9" w:rsidP="00CD56D4">
      <w:pPr>
        <w:jc w:val="both"/>
        <w:rPr>
          <w:rFonts w:ascii="Times New Roman" w:hAnsi="Times New Roman"/>
          <w:b/>
          <w:sz w:val="24"/>
          <w:szCs w:val="24"/>
        </w:rPr>
      </w:pPr>
      <w:r w:rsidRPr="00CD56D4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D7FB9" w:rsidRPr="007D7FB9" w:rsidRDefault="007D7FB9" w:rsidP="007D7F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B9">
        <w:rPr>
          <w:rFonts w:ascii="Times New Roman" w:hAnsi="Times New Roman"/>
          <w:sz w:val="24"/>
          <w:szCs w:val="24"/>
        </w:rPr>
        <w:t>Для прохождения аттестации проводится экзамен, включающий в себя теоретические вопросы и расчетные задания.</w:t>
      </w:r>
    </w:p>
    <w:p w:rsidR="007B1F38" w:rsidRDefault="007B1F38" w:rsidP="007D7FB9">
      <w:pPr>
        <w:pStyle w:val="a7"/>
        <w:spacing w:before="0" w:beforeAutospacing="0" w:after="0" w:afterAutospacing="0"/>
        <w:ind w:firstLine="540"/>
        <w:jc w:val="both"/>
      </w:pPr>
    </w:p>
    <w:sectPr w:rsidR="007B1F38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4"/>
        <w:szCs w:val="24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2">
    <w:nsid w:val="106C3DF8"/>
    <w:multiLevelType w:val="hybridMultilevel"/>
    <w:tmpl w:val="3EB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2A46"/>
    <w:multiLevelType w:val="hybridMultilevel"/>
    <w:tmpl w:val="0374E1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87224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95984"/>
    <w:multiLevelType w:val="hybridMultilevel"/>
    <w:tmpl w:val="D186B33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443E4349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2388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D7170"/>
    <w:multiLevelType w:val="hybridMultilevel"/>
    <w:tmpl w:val="3ED4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284C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6DA9"/>
    <w:multiLevelType w:val="hybridMultilevel"/>
    <w:tmpl w:val="3EB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547A"/>
    <w:multiLevelType w:val="hybridMultilevel"/>
    <w:tmpl w:val="082C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538D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49D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1735D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2DF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5CE"/>
    <w:rsid w:val="007B16A2"/>
    <w:rsid w:val="007B1F38"/>
    <w:rsid w:val="007B3EBF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D7FB9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4D8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86F"/>
    <w:rsid w:val="00B33D24"/>
    <w:rsid w:val="00B35286"/>
    <w:rsid w:val="00B36F90"/>
    <w:rsid w:val="00B37318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D56D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5DD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2806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link w:val="a6"/>
    <w:uiPriority w:val="99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7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9">
    <w:name w:val="Strong"/>
    <w:qFormat/>
    <w:rsid w:val="00405027"/>
    <w:rPr>
      <w:b/>
      <w:bCs/>
    </w:rPr>
  </w:style>
  <w:style w:type="character" w:styleId="aa">
    <w:name w:val="Hyperlink"/>
    <w:uiPriority w:val="99"/>
    <w:unhideWhenUsed/>
    <w:rsid w:val="00B37C08"/>
    <w:rPr>
      <w:color w:val="0000FF"/>
      <w:u w:val="single"/>
    </w:rPr>
  </w:style>
  <w:style w:type="paragraph" w:styleId="3">
    <w:name w:val="Body Text Indent 3"/>
    <w:basedOn w:val="a"/>
    <w:link w:val="30"/>
    <w:rsid w:val="00F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6ABA"/>
    <w:rPr>
      <w:rFonts w:ascii="Calibri" w:hAnsi="Calibri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7D7FB9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23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32698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50</cp:revision>
  <dcterms:created xsi:type="dcterms:W3CDTF">2016-04-07T17:28:00Z</dcterms:created>
  <dcterms:modified xsi:type="dcterms:W3CDTF">2016-04-11T05:51:00Z</dcterms:modified>
</cp:coreProperties>
</file>