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116E20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380C4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06.06.01 – Биологические науки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116E20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Физиология и биохимия растений</w:t>
      </w:r>
      <w:r w:rsidR="00380C46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</w:t>
      </w:r>
      <w:r w:rsidR="00380C46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="00380C46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5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0" w:rsidRDefault="00116E20" w:rsidP="00116E20">
            <w:pPr>
              <w:widowControl/>
              <w:ind w:firstLine="0"/>
              <w:jc w:val="center"/>
              <w:rPr>
                <w:b/>
              </w:rPr>
            </w:pPr>
            <w:r w:rsidRPr="00116E20">
              <w:rPr>
                <w:b/>
                <w:bCs/>
                <w:sz w:val="28"/>
                <w:szCs w:val="28"/>
              </w:rPr>
              <w:t>АГРОБИОТЕХНОЛОГИИ</w:t>
            </w: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60560" w:rsidRDefault="00060560" w:rsidP="00060560">
      <w:pPr>
        <w:ind w:firstLine="0"/>
        <w:jc w:val="center"/>
      </w:pPr>
    </w:p>
    <w:p w:rsidR="00116E20" w:rsidRPr="00116E20" w:rsidRDefault="00116E20" w:rsidP="00116E20">
      <w:pPr>
        <w:widowControl/>
        <w:ind w:firstLine="851"/>
      </w:pP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rPr>
          <w:b/>
        </w:rPr>
        <w:t>Цели освоения дисциплины</w:t>
      </w:r>
    </w:p>
    <w:p w:rsidR="00116E20" w:rsidRPr="00116E20" w:rsidRDefault="00116E20" w:rsidP="00116E20">
      <w:pPr>
        <w:widowControl/>
        <w:ind w:firstLine="709"/>
      </w:pPr>
      <w:r w:rsidRPr="00116E20">
        <w:t xml:space="preserve">Целью освоения </w:t>
      </w:r>
      <w:r w:rsidRPr="00116E20">
        <w:rPr>
          <w:spacing w:val="-3"/>
        </w:rPr>
        <w:t>дисциплин</w:t>
      </w:r>
      <w:r w:rsidRPr="00116E20">
        <w:t>ы «</w:t>
      </w:r>
      <w:proofErr w:type="spellStart"/>
      <w:r w:rsidRPr="00116E20">
        <w:t>Агробиотехнологии</w:t>
      </w:r>
      <w:proofErr w:type="spellEnd"/>
      <w:r w:rsidRPr="00116E20">
        <w:t xml:space="preserve">» является формирование знаний у аспирантов о современном состоянии и перспективах развития </w:t>
      </w:r>
      <w:proofErr w:type="spellStart"/>
      <w:r w:rsidRPr="00116E20">
        <w:t>агробиотехнологий</w:t>
      </w:r>
      <w:proofErr w:type="spellEnd"/>
      <w:r w:rsidRPr="00116E20">
        <w:t xml:space="preserve"> в России и за рубежом. </w:t>
      </w: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709"/>
      </w:pPr>
      <w:r w:rsidRPr="00116E20">
        <w:t>Дисциплина относится к дисциплинам по выбору профессионального цикла. Трудоемкость дисциплины составляет 1 зачетная единица.</w:t>
      </w: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ind w:firstLine="709"/>
      </w:pPr>
      <w:r w:rsidRPr="00116E20">
        <w:t xml:space="preserve">В результате изучения дисциплины аспирант должен </w:t>
      </w:r>
    </w:p>
    <w:p w:rsidR="00116E20" w:rsidRPr="00116E20" w:rsidRDefault="00116E20" w:rsidP="00116E20">
      <w:pPr>
        <w:widowControl/>
        <w:ind w:firstLine="709"/>
        <w:rPr>
          <w:bCs/>
          <w:color w:val="000000"/>
        </w:rPr>
      </w:pPr>
      <w:r w:rsidRPr="00116E20">
        <w:rPr>
          <w:b/>
          <w:bCs/>
          <w:color w:val="000000"/>
        </w:rPr>
        <w:t xml:space="preserve">знать: </w:t>
      </w:r>
      <w:r w:rsidRPr="00116E20">
        <w:rPr>
          <w:bCs/>
          <w:color w:val="000000"/>
        </w:rPr>
        <w:t xml:space="preserve">теоретические основы методов и </w:t>
      </w:r>
      <w:proofErr w:type="gramStart"/>
      <w:r w:rsidRPr="00116E20">
        <w:rPr>
          <w:bCs/>
          <w:color w:val="000000"/>
        </w:rPr>
        <w:t>подходов</w:t>
      </w:r>
      <w:proofErr w:type="gramEnd"/>
      <w:r w:rsidRPr="00116E20">
        <w:rPr>
          <w:bCs/>
          <w:color w:val="000000"/>
        </w:rPr>
        <w:t xml:space="preserve"> современных </w:t>
      </w:r>
      <w:proofErr w:type="spellStart"/>
      <w:r w:rsidRPr="00116E20">
        <w:rPr>
          <w:bCs/>
          <w:color w:val="000000"/>
        </w:rPr>
        <w:t>агробиотехнологий</w:t>
      </w:r>
      <w:proofErr w:type="spellEnd"/>
      <w:r w:rsidRPr="00116E20">
        <w:rPr>
          <w:bCs/>
          <w:color w:val="000000"/>
        </w:rPr>
        <w:t xml:space="preserve">, подходы управления продуктивностью растений на основе знаний об основных функциях растительного организма, механизмы </w:t>
      </w:r>
      <w:proofErr w:type="spellStart"/>
      <w:r w:rsidRPr="00116E20">
        <w:rPr>
          <w:bCs/>
          <w:color w:val="000000"/>
        </w:rPr>
        <w:t>межорганизменных</w:t>
      </w:r>
      <w:proofErr w:type="spellEnd"/>
      <w:r w:rsidRPr="00116E20">
        <w:rPr>
          <w:bCs/>
          <w:color w:val="000000"/>
        </w:rPr>
        <w:t xml:space="preserve"> взаимодействий "растение-микроорганизм", "растение-растение" и др.</w:t>
      </w:r>
    </w:p>
    <w:p w:rsidR="00116E20" w:rsidRPr="00116E20" w:rsidRDefault="00116E20" w:rsidP="00116E20">
      <w:pPr>
        <w:widowControl/>
        <w:ind w:firstLine="709"/>
        <w:rPr>
          <w:bCs/>
          <w:color w:val="000000"/>
        </w:rPr>
      </w:pPr>
      <w:r w:rsidRPr="00116E20">
        <w:rPr>
          <w:b/>
          <w:bCs/>
          <w:color w:val="000000"/>
        </w:rPr>
        <w:t xml:space="preserve">уметь: </w:t>
      </w:r>
      <w:r w:rsidRPr="00116E20">
        <w:rPr>
          <w:bCs/>
          <w:color w:val="000000"/>
        </w:rPr>
        <w:t xml:space="preserve">анализировать информацию о достижениях и  перспективах развития </w:t>
      </w:r>
      <w:proofErr w:type="spellStart"/>
      <w:r w:rsidRPr="00116E20">
        <w:rPr>
          <w:bCs/>
          <w:color w:val="000000"/>
        </w:rPr>
        <w:t>агробиотехнологий</w:t>
      </w:r>
      <w:proofErr w:type="spellEnd"/>
      <w:r w:rsidRPr="00116E20">
        <w:rPr>
          <w:bCs/>
          <w:color w:val="000000"/>
        </w:rPr>
        <w:t xml:space="preserve"> в России (в </w:t>
      </w:r>
      <w:proofErr w:type="spellStart"/>
      <w:r w:rsidRPr="00116E20">
        <w:rPr>
          <w:bCs/>
          <w:color w:val="000000"/>
        </w:rPr>
        <w:t>т.ч</w:t>
      </w:r>
      <w:proofErr w:type="spellEnd"/>
      <w:r w:rsidRPr="00116E20">
        <w:rPr>
          <w:bCs/>
          <w:color w:val="000000"/>
        </w:rPr>
        <w:t xml:space="preserve">. в Нижегородской области) и за рубежом. </w:t>
      </w:r>
    </w:p>
    <w:p w:rsidR="00116E20" w:rsidRPr="00116E20" w:rsidRDefault="00116E20" w:rsidP="00116E20">
      <w:pPr>
        <w:widowControl/>
        <w:ind w:firstLine="709"/>
        <w:rPr>
          <w:bCs/>
          <w:color w:val="000000"/>
        </w:rPr>
      </w:pPr>
      <w:r w:rsidRPr="00116E20">
        <w:rPr>
          <w:b/>
          <w:bCs/>
          <w:color w:val="000000"/>
        </w:rPr>
        <w:t>владеть:</w:t>
      </w:r>
      <w:r w:rsidRPr="00116E20">
        <w:t xml:space="preserve"> навыками поиска и систематизации научной информации, представления докладов в форме презентации.</w:t>
      </w: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rPr>
          <w:b/>
        </w:rPr>
        <w:t xml:space="preserve">Компетенции обучающегося, формируемые в результате освоения дисциплины (модуля): </w:t>
      </w:r>
    </w:p>
    <w:p w:rsidR="00116E20" w:rsidRPr="00116E20" w:rsidRDefault="00116E20" w:rsidP="00116E20">
      <w:pPr>
        <w:widowControl/>
        <w:ind w:firstLine="709"/>
      </w:pPr>
      <w:r w:rsidRPr="00116E20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116E20" w:rsidRPr="00116E20" w:rsidRDefault="00116E20" w:rsidP="00116E20">
      <w:pPr>
        <w:widowControl/>
        <w:ind w:firstLine="709"/>
      </w:pPr>
      <w:r w:rsidRPr="00116E20">
        <w:t xml:space="preserve">УК-4 готовность использовать современные методы и технологии научной коммуникации на государственном и иностранном языках </w:t>
      </w:r>
    </w:p>
    <w:p w:rsidR="00116E20" w:rsidRPr="00116E20" w:rsidRDefault="00116E20" w:rsidP="00116E20">
      <w:pPr>
        <w:widowControl/>
        <w:ind w:firstLine="709"/>
      </w:pPr>
      <w:r w:rsidRPr="00116E20">
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116E20" w:rsidRPr="00116E20" w:rsidRDefault="00116E20" w:rsidP="00116E20">
      <w:pPr>
        <w:widowControl/>
        <w:ind w:firstLine="709"/>
      </w:pPr>
      <w:r w:rsidRPr="00116E20">
        <w:t>ПК-1 Определение перспектив развития</w:t>
      </w:r>
      <w:r w:rsidRPr="00116E2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16E20">
        <w:t>научно-исследовательской работы в области биологии растений</w:t>
      </w:r>
    </w:p>
    <w:p w:rsidR="00116E20" w:rsidRPr="00116E20" w:rsidRDefault="00116E20" w:rsidP="00116E20">
      <w:pPr>
        <w:widowControl/>
        <w:ind w:firstLine="709"/>
        <w:rPr>
          <w:b/>
          <w:bCs/>
          <w:color w:val="000000"/>
        </w:rPr>
      </w:pPr>
      <w:r w:rsidRPr="00116E20">
        <w:rPr>
          <w:b/>
          <w:bCs/>
          <w:color w:val="000000"/>
        </w:rPr>
        <w:t xml:space="preserve"> </w:t>
      </w:r>
    </w:p>
    <w:p w:rsidR="00116E20" w:rsidRPr="00116E20" w:rsidRDefault="00116E20" w:rsidP="00116E20">
      <w:pPr>
        <w:widowControl/>
        <w:shd w:val="clear" w:color="auto" w:fill="FFFFFF"/>
        <w:ind w:firstLine="709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ind w:firstLine="709"/>
      </w:pPr>
      <w:r w:rsidRPr="00116E20">
        <w:t xml:space="preserve">Введение. Физиология и биохимия растений - фундаментальная основа </w:t>
      </w:r>
      <w:proofErr w:type="spellStart"/>
      <w:r w:rsidRPr="00116E20">
        <w:t>агробиотехнологий</w:t>
      </w:r>
      <w:proofErr w:type="spellEnd"/>
      <w:r w:rsidRPr="00116E20">
        <w:t xml:space="preserve">. Взаимосвязь основных функций растений и продуктивности (урожайности) растений. Полевые и вегетационные методы исследований, их разновидности. Плодородие почв: </w:t>
      </w:r>
      <w:proofErr w:type="spellStart"/>
      <w:r w:rsidRPr="00116E20">
        <w:t>ризосферные</w:t>
      </w:r>
      <w:proofErr w:type="spellEnd"/>
      <w:r w:rsidRPr="00116E20">
        <w:t xml:space="preserve"> микроорганизмы, </w:t>
      </w:r>
      <w:proofErr w:type="spellStart"/>
      <w:r w:rsidRPr="00116E20">
        <w:t>микоризообразователи</w:t>
      </w:r>
      <w:proofErr w:type="spellEnd"/>
      <w:r w:rsidRPr="00116E20">
        <w:t xml:space="preserve">, оценка плодородия почв. Организация полевых опытов. Особенности выращивания сельскохозяйственных культур в разных климатических зонах.  Средства защиты растений. Технологии размножения растений и культур клеток </w:t>
      </w:r>
      <w:r w:rsidRPr="00116E20">
        <w:rPr>
          <w:lang w:val="en-US"/>
        </w:rPr>
        <w:t>in</w:t>
      </w:r>
      <w:r w:rsidRPr="00116E20">
        <w:t xml:space="preserve"> </w:t>
      </w:r>
      <w:r w:rsidRPr="00116E20">
        <w:rPr>
          <w:lang w:val="en-US"/>
        </w:rPr>
        <w:t>vitro</w:t>
      </w:r>
      <w:r w:rsidRPr="00116E20">
        <w:t xml:space="preserve">. Современные естественные и искусственные грунты для растений. </w:t>
      </w:r>
      <w:proofErr w:type="spellStart"/>
      <w:r w:rsidRPr="00116E20">
        <w:t>Аквакультура</w:t>
      </w:r>
      <w:proofErr w:type="spellEnd"/>
      <w:r w:rsidRPr="00116E20">
        <w:t xml:space="preserve">. Гидропоника. </w:t>
      </w:r>
      <w:proofErr w:type="spellStart"/>
      <w:r w:rsidRPr="00116E20">
        <w:t>Биовегетарии</w:t>
      </w:r>
      <w:proofErr w:type="spellEnd"/>
      <w:r w:rsidRPr="00116E20">
        <w:t xml:space="preserve">.  Регуляция условий выращивания растений (свет, температура, влажность). Современные автоматизированные системы искусственного выращивания растений в науке и промышленности. </w:t>
      </w:r>
    </w:p>
    <w:p w:rsidR="00116E20" w:rsidRPr="00116E20" w:rsidRDefault="00116E20" w:rsidP="00116E20">
      <w:pPr>
        <w:widowControl/>
        <w:ind w:firstLine="709"/>
      </w:pP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rPr>
          <w:b/>
        </w:rPr>
        <w:t>Формы промежуточного контроля.</w:t>
      </w: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t>Аттестация по дисциплине – зачет.</w:t>
      </w:r>
    </w:p>
    <w:p w:rsidR="00116E20" w:rsidRPr="00116E20" w:rsidRDefault="00116E20" w:rsidP="00116E20">
      <w:pPr>
        <w:widowControl/>
        <w:ind w:firstLine="851"/>
      </w:pP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116E20">
            <w:pPr>
              <w:widowControl/>
              <w:ind w:firstLine="851"/>
              <w:jc w:val="center"/>
              <w:rPr>
                <w:b/>
              </w:rPr>
            </w:pPr>
            <w:r w:rsidRPr="00116E20">
              <w:rPr>
                <w:b/>
                <w:bCs/>
                <w:sz w:val="28"/>
                <w:szCs w:val="28"/>
              </w:rPr>
              <w:t>ФИТОСТРЕСС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16E20" w:rsidRPr="00116E20" w:rsidRDefault="00116E20" w:rsidP="00116E20">
      <w:pPr>
        <w:widowControl/>
        <w:ind w:firstLine="851"/>
        <w:jc w:val="center"/>
      </w:pP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Цели освоения дисциплины</w:t>
      </w:r>
    </w:p>
    <w:p w:rsidR="00116E20" w:rsidRPr="00116E20" w:rsidRDefault="00116E20" w:rsidP="00116E20">
      <w:pPr>
        <w:widowControl/>
        <w:ind w:firstLine="540"/>
      </w:pPr>
      <w:r w:rsidRPr="00116E20">
        <w:rPr>
          <w:bCs/>
          <w:color w:val="000000"/>
        </w:rPr>
        <w:t>Целями освоения дисциплины «</w:t>
      </w:r>
      <w:proofErr w:type="spellStart"/>
      <w:r w:rsidRPr="00116E20">
        <w:rPr>
          <w:bCs/>
          <w:color w:val="000000"/>
        </w:rPr>
        <w:t>Фитостресс</w:t>
      </w:r>
      <w:proofErr w:type="spellEnd"/>
      <w:r w:rsidRPr="00116E20">
        <w:rPr>
          <w:bCs/>
          <w:color w:val="000000"/>
        </w:rPr>
        <w:t xml:space="preserve">» </w:t>
      </w:r>
      <w:r w:rsidRPr="00116E20">
        <w:t xml:space="preserve">является изучение основных закономерностей и механизмов развития </w:t>
      </w:r>
      <w:proofErr w:type="gramStart"/>
      <w:r w:rsidRPr="00116E20">
        <w:t>стресс-реакции</w:t>
      </w:r>
      <w:proofErr w:type="gramEnd"/>
      <w:r w:rsidRPr="00116E20">
        <w:t xml:space="preserve"> у растений.</w:t>
      </w:r>
    </w:p>
    <w:p w:rsidR="00116E20" w:rsidRPr="00116E20" w:rsidRDefault="00116E20" w:rsidP="00116E20">
      <w:pPr>
        <w:widowControl/>
        <w:spacing w:line="276" w:lineRule="auto"/>
        <w:ind w:firstLine="567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567"/>
      </w:pPr>
      <w:r w:rsidRPr="00116E20">
        <w:t>Дисциплина относится к дисциплинам по выбору профессионального цикла. Трудоемкость дисциплины составляет 1 зачетная единица.</w:t>
      </w:r>
    </w:p>
    <w:p w:rsidR="00116E20" w:rsidRPr="00116E20" w:rsidRDefault="00116E20" w:rsidP="00116E20">
      <w:pPr>
        <w:widowControl/>
        <w:ind w:firstLine="567"/>
      </w:pP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spacing w:line="276" w:lineRule="auto"/>
        <w:ind w:firstLine="567"/>
      </w:pPr>
      <w:r w:rsidRPr="00116E20">
        <w:t xml:space="preserve">В результате изучения дисциплины аспирант должен </w:t>
      </w:r>
    </w:p>
    <w:p w:rsidR="00116E20" w:rsidRPr="00116E20" w:rsidRDefault="00116E20" w:rsidP="00116E20">
      <w:pPr>
        <w:widowControl/>
        <w:shd w:val="clear" w:color="auto" w:fill="FFFFFF"/>
        <w:tabs>
          <w:tab w:val="left" w:pos="2021"/>
          <w:tab w:val="left" w:pos="3864"/>
        </w:tabs>
        <w:ind w:right="-6" w:firstLine="567"/>
        <w:rPr>
          <w:bCs/>
          <w:color w:val="000000"/>
        </w:rPr>
      </w:pPr>
      <w:r w:rsidRPr="00116E20">
        <w:rPr>
          <w:b/>
        </w:rPr>
        <w:t>знать:</w:t>
      </w:r>
      <w:r w:rsidRPr="00116E20">
        <w:t xml:space="preserve"> </w:t>
      </w:r>
      <w:r w:rsidRPr="00116E20">
        <w:rPr>
          <w:bCs/>
          <w:color w:val="000000"/>
        </w:rPr>
        <w:t xml:space="preserve">классические понятия </w:t>
      </w:r>
      <w:proofErr w:type="spellStart"/>
      <w:r w:rsidRPr="00116E20">
        <w:rPr>
          <w:bCs/>
          <w:color w:val="000000"/>
        </w:rPr>
        <w:t>стрессологии</w:t>
      </w:r>
      <w:proofErr w:type="spellEnd"/>
      <w:r w:rsidRPr="00116E20">
        <w:rPr>
          <w:bCs/>
          <w:color w:val="000000"/>
        </w:rPr>
        <w:t xml:space="preserve">, ответные реакции организма на действие стрессоров на молекулярном, клеточном, органном и организменном </w:t>
      </w:r>
      <w:proofErr w:type="gramStart"/>
      <w:r w:rsidRPr="00116E20">
        <w:rPr>
          <w:bCs/>
          <w:color w:val="000000"/>
        </w:rPr>
        <w:t>уровнях</w:t>
      </w:r>
      <w:proofErr w:type="gramEnd"/>
      <w:r w:rsidRPr="00116E20">
        <w:rPr>
          <w:bCs/>
          <w:color w:val="000000"/>
        </w:rPr>
        <w:t xml:space="preserve"> и роли стрессовых молекул при развитии стресс-реакции и адаптационных процессах.  </w:t>
      </w:r>
    </w:p>
    <w:p w:rsidR="00116E20" w:rsidRPr="00116E20" w:rsidRDefault="00116E20" w:rsidP="00116E20">
      <w:pPr>
        <w:widowControl/>
        <w:shd w:val="clear" w:color="auto" w:fill="FFFFFF"/>
        <w:tabs>
          <w:tab w:val="left" w:pos="2021"/>
          <w:tab w:val="left" w:pos="3864"/>
        </w:tabs>
        <w:ind w:right="-6" w:firstLine="567"/>
        <w:rPr>
          <w:bCs/>
          <w:color w:val="000000"/>
        </w:rPr>
      </w:pPr>
      <w:r w:rsidRPr="00116E20">
        <w:rPr>
          <w:b/>
        </w:rPr>
        <w:t>уметь:</w:t>
      </w:r>
      <w:r w:rsidRPr="00116E20">
        <w:t xml:space="preserve"> </w:t>
      </w:r>
      <w:r w:rsidRPr="00116E20">
        <w:rPr>
          <w:bCs/>
          <w:color w:val="000000"/>
        </w:rPr>
        <w:t>раскрыть закономерности протекания основных физиологических и биохимических процессов при стрессе и адаптации по изменению физиолого-биохимических показателей.</w:t>
      </w:r>
    </w:p>
    <w:p w:rsidR="00116E20" w:rsidRPr="00116E20" w:rsidRDefault="00116E20" w:rsidP="00116E20">
      <w:pPr>
        <w:widowControl/>
        <w:ind w:firstLine="567"/>
        <w:rPr>
          <w:bCs/>
          <w:color w:val="000000"/>
        </w:rPr>
      </w:pPr>
      <w:r w:rsidRPr="00116E20">
        <w:rPr>
          <w:b/>
        </w:rPr>
        <w:t>владеть:</w:t>
      </w:r>
      <w:r w:rsidRPr="00116E20">
        <w:rPr>
          <w:b/>
          <w:bCs/>
          <w:color w:val="000000"/>
        </w:rPr>
        <w:t xml:space="preserve"> </w:t>
      </w:r>
      <w:r w:rsidRPr="00116E20">
        <w:rPr>
          <w:bCs/>
          <w:color w:val="000000"/>
        </w:rPr>
        <w:t>биохимическими, цитологическими и физиологическими методами изучения стрессовых и адаптационных реакций растительного организма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 xml:space="preserve">Компетенции обучающегося, формируемые в результате освоения дисциплины (модуля): </w:t>
      </w:r>
    </w:p>
    <w:p w:rsidR="00116E20" w:rsidRPr="00116E20" w:rsidRDefault="00116E20" w:rsidP="00116E20">
      <w:pPr>
        <w:widowControl/>
        <w:ind w:firstLine="567"/>
      </w:pPr>
      <w:r w:rsidRPr="00116E20">
        <w:t xml:space="preserve"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116E20" w:rsidRPr="00116E20" w:rsidRDefault="00116E20" w:rsidP="00116E20">
      <w:pPr>
        <w:widowControl/>
        <w:ind w:firstLine="567"/>
      </w:pPr>
      <w:r w:rsidRPr="00116E20">
        <w:t xml:space="preserve">УК-4 готовность использовать современные методы и технологии научной коммуникации на государственном и иностранном языках </w:t>
      </w:r>
    </w:p>
    <w:p w:rsidR="00116E20" w:rsidRPr="00116E20" w:rsidRDefault="00116E20" w:rsidP="00116E20">
      <w:pPr>
        <w:widowControl/>
        <w:ind w:firstLine="567"/>
      </w:pPr>
      <w:r w:rsidRPr="00116E20">
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116E20" w:rsidRPr="00116E20" w:rsidRDefault="00116E20" w:rsidP="00116E20">
      <w:pPr>
        <w:widowControl/>
        <w:ind w:firstLine="567"/>
      </w:pPr>
      <w:r w:rsidRPr="00116E20">
        <w:t>ПК-1 Определение перспектив развития</w:t>
      </w:r>
      <w:r w:rsidRPr="00116E20">
        <w:rPr>
          <w:rFonts w:ascii="Tahoma" w:hAnsi="Tahoma" w:cs="Tahoma"/>
          <w:color w:val="000000"/>
        </w:rPr>
        <w:t xml:space="preserve"> </w:t>
      </w:r>
      <w:r w:rsidRPr="00116E20">
        <w:t>научно-исследовательской работы в области биологии растений</w:t>
      </w:r>
    </w:p>
    <w:p w:rsidR="00116E20" w:rsidRPr="00116E20" w:rsidRDefault="00116E20" w:rsidP="00116E20">
      <w:pPr>
        <w:widowControl/>
        <w:ind w:firstLine="567"/>
        <w:rPr>
          <w:b/>
          <w:bCs/>
          <w:color w:val="000000"/>
        </w:rPr>
      </w:pPr>
      <w:r w:rsidRPr="00116E20">
        <w:rPr>
          <w:b/>
          <w:bCs/>
          <w:color w:val="000000"/>
        </w:rPr>
        <w:t xml:space="preserve"> </w:t>
      </w:r>
    </w:p>
    <w:p w:rsidR="00116E20" w:rsidRPr="00116E20" w:rsidRDefault="00116E20" w:rsidP="00116E20">
      <w:pPr>
        <w:widowControl/>
        <w:shd w:val="clear" w:color="auto" w:fill="FFFFFF"/>
        <w:ind w:firstLine="567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shd w:val="clear" w:color="auto" w:fill="FFFFFF"/>
        <w:ind w:firstLine="567"/>
      </w:pPr>
      <w:r w:rsidRPr="00116E20">
        <w:t xml:space="preserve">Понятие о стрессе. Надежность биологических систем. Особенности </w:t>
      </w:r>
      <w:proofErr w:type="spellStart"/>
      <w:r w:rsidRPr="00116E20">
        <w:t>фитостресса</w:t>
      </w:r>
      <w:proofErr w:type="spellEnd"/>
      <w:r w:rsidRPr="00116E20">
        <w:rPr>
          <w:b/>
        </w:rPr>
        <w:t xml:space="preserve"> у </w:t>
      </w:r>
      <w:r w:rsidRPr="00116E20">
        <w:t xml:space="preserve">растений. Особенности </w:t>
      </w:r>
      <w:proofErr w:type="gramStart"/>
      <w:r w:rsidRPr="00116E20">
        <w:t>стресс-реакции</w:t>
      </w:r>
      <w:proofErr w:type="gramEnd"/>
      <w:r w:rsidRPr="00116E20">
        <w:t xml:space="preserve"> растения на воздействия различной природы (биотический и абиотический стресс). </w:t>
      </w:r>
      <w:r w:rsidRPr="00116E20">
        <w:rPr>
          <w:rFonts w:eastAsia="Calibri"/>
        </w:rPr>
        <w:t xml:space="preserve">Неспецифический характер </w:t>
      </w:r>
      <w:proofErr w:type="gramStart"/>
      <w:r w:rsidRPr="00116E20">
        <w:rPr>
          <w:rFonts w:eastAsia="Calibri"/>
        </w:rPr>
        <w:t>стресс-ответа</w:t>
      </w:r>
      <w:proofErr w:type="gramEnd"/>
      <w:r w:rsidRPr="00116E20">
        <w:rPr>
          <w:rFonts w:eastAsia="Calibri"/>
        </w:rPr>
        <w:t xml:space="preserve"> у растений на примере различных типов внешних воздействий (температура, засоление, засуха и др.). </w:t>
      </w:r>
      <w:r w:rsidRPr="00116E20">
        <w:t xml:space="preserve">Сигнальные системы растительной клетки. Гормональная регуляция </w:t>
      </w:r>
      <w:proofErr w:type="spellStart"/>
      <w:r w:rsidRPr="00116E20">
        <w:t>фитостресса</w:t>
      </w:r>
      <w:proofErr w:type="spellEnd"/>
      <w:r w:rsidRPr="00116E20">
        <w:t xml:space="preserve">. Роль гормонов активаторов (ауксины и </w:t>
      </w:r>
      <w:proofErr w:type="spellStart"/>
      <w:r w:rsidRPr="00116E20">
        <w:t>цитокинины</w:t>
      </w:r>
      <w:proofErr w:type="spellEnd"/>
      <w:r w:rsidRPr="00116E20">
        <w:t xml:space="preserve">) и ингибиторов (АБК и этилен) в развитии </w:t>
      </w:r>
      <w:proofErr w:type="spellStart"/>
      <w:r w:rsidRPr="00116E20">
        <w:t>стрессорной</w:t>
      </w:r>
      <w:proofErr w:type="spellEnd"/>
      <w:r w:rsidRPr="00116E20">
        <w:t xml:space="preserve"> реакции у растений. Перспективы использования фитогормонов для регуляции </w:t>
      </w:r>
      <w:proofErr w:type="spellStart"/>
      <w:r w:rsidRPr="00116E20">
        <w:t>сресс</w:t>
      </w:r>
      <w:proofErr w:type="spellEnd"/>
      <w:r w:rsidRPr="00116E20">
        <w:t xml:space="preserve">-устойчивости растений. Стратегии адаптации растений и </w:t>
      </w:r>
      <w:proofErr w:type="spellStart"/>
      <w:r w:rsidRPr="00116E20">
        <w:t>фитоиммунитет</w:t>
      </w:r>
      <w:proofErr w:type="spellEnd"/>
      <w:r w:rsidRPr="00116E20">
        <w:t>. Окислительный стресс.</w:t>
      </w:r>
    </w:p>
    <w:p w:rsidR="00116E20" w:rsidRPr="00116E20" w:rsidRDefault="00116E20" w:rsidP="00116E20">
      <w:pPr>
        <w:widowControl/>
        <w:shd w:val="clear" w:color="auto" w:fill="FFFFFF"/>
        <w:ind w:firstLine="567"/>
      </w:pPr>
    </w:p>
    <w:p w:rsidR="00116E20" w:rsidRPr="00116E20" w:rsidRDefault="00116E20" w:rsidP="00116E20">
      <w:pPr>
        <w:widowControl/>
        <w:shd w:val="clear" w:color="auto" w:fill="FFFFFF"/>
        <w:ind w:firstLine="567"/>
      </w:pP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Формы промежуточного контроля.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t>Аттестация по дисциплине – зачет.</w:t>
      </w:r>
    </w:p>
    <w:p w:rsidR="00116E20" w:rsidRPr="00116E20" w:rsidRDefault="00116E20" w:rsidP="00116E20">
      <w:pPr>
        <w:widowControl/>
        <w:ind w:firstLine="567"/>
      </w:pP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F81B6F">
            <w:pPr>
              <w:widowControl/>
              <w:ind w:firstLine="0"/>
              <w:jc w:val="center"/>
              <w:rPr>
                <w:b/>
              </w:rPr>
            </w:pPr>
            <w:r w:rsidRPr="00116E20">
              <w:rPr>
                <w:b/>
                <w:bCs/>
                <w:sz w:val="28"/>
                <w:szCs w:val="28"/>
              </w:rPr>
              <w:t>ЭВОЛЮЦИОННЫЕ АСПЕКТЫ РЕГУЛЯЦИИ МЕТАБОЛИЗМА И МЕЖКЛЕТОЧНЫХ ВЗАИМОДЕЙСТВИЙ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116E20" w:rsidRPr="00116E20" w:rsidRDefault="00116E20" w:rsidP="00116E20">
      <w:pPr>
        <w:widowControl/>
        <w:spacing w:before="60"/>
        <w:ind w:firstLine="567"/>
        <w:rPr>
          <w:b/>
        </w:rPr>
      </w:pPr>
      <w:r w:rsidRPr="00116E20">
        <w:rPr>
          <w:b/>
        </w:rPr>
        <w:t>Цель освоения дисциплины</w:t>
      </w:r>
    </w:p>
    <w:p w:rsidR="00116E20" w:rsidRPr="00116E20" w:rsidRDefault="00116E20" w:rsidP="00116E20">
      <w:pPr>
        <w:widowControl/>
        <w:ind w:firstLine="567"/>
      </w:pPr>
      <w:r w:rsidRPr="00116E20">
        <w:t xml:space="preserve">Целью освоения </w:t>
      </w:r>
      <w:r w:rsidRPr="00116E20">
        <w:rPr>
          <w:spacing w:val="-3"/>
        </w:rPr>
        <w:t>дисциплин</w:t>
      </w:r>
      <w:r w:rsidRPr="00116E20">
        <w:t>ы «Эволюционные аспекты регуляции метаболизма и межклеточных взаимодействий» является изучение основных принципов регуляции метаболизма и межклеточных взаимодействий биологических объектов различного уровня организации.</w:t>
      </w:r>
    </w:p>
    <w:p w:rsidR="00116E20" w:rsidRPr="00116E20" w:rsidRDefault="00116E20" w:rsidP="00116E20">
      <w:pPr>
        <w:widowControl/>
        <w:spacing w:before="60"/>
        <w:ind w:firstLine="567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spacing w:before="60"/>
        <w:ind w:firstLine="567"/>
      </w:pPr>
      <w:r w:rsidRPr="00116E20">
        <w:rPr>
          <w:b/>
        </w:rPr>
        <w:t>Д</w:t>
      </w:r>
      <w:r w:rsidRPr="00116E20">
        <w:t xml:space="preserve">исциплина относится к обязательным  профессиональным дисциплинам. </w:t>
      </w:r>
    </w:p>
    <w:p w:rsidR="00116E20" w:rsidRPr="00116E20" w:rsidRDefault="00116E20" w:rsidP="00116E20">
      <w:pPr>
        <w:widowControl/>
        <w:ind w:firstLine="567"/>
      </w:pPr>
      <w:r w:rsidRPr="00116E20">
        <w:t>Трудоемкость дисциплины составляет 2 зачетные единицы.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ind w:firstLine="567"/>
      </w:pPr>
      <w:r w:rsidRPr="00116E20">
        <w:t xml:space="preserve">В результате изучения дисциплины аспирант должен </w:t>
      </w:r>
    </w:p>
    <w:p w:rsidR="00116E20" w:rsidRPr="00116E20" w:rsidRDefault="00116E20" w:rsidP="00116E20">
      <w:pPr>
        <w:widowControl/>
        <w:ind w:firstLine="567"/>
      </w:pPr>
      <w:r w:rsidRPr="00116E20">
        <w:rPr>
          <w:b/>
          <w:bCs/>
          <w:color w:val="000000"/>
        </w:rPr>
        <w:t>знать:</w:t>
      </w:r>
      <w:r w:rsidRPr="00116E20">
        <w:t xml:space="preserve"> системы, контролирующие метаболизм и межклеточные взаимодействия; химическую природу, регуляцию синтеза и секреции, а также механизмы действия сигнальных молекул в биологических объектах различного уровня организации.  </w:t>
      </w:r>
    </w:p>
    <w:p w:rsidR="00116E20" w:rsidRPr="00116E20" w:rsidRDefault="00116E20" w:rsidP="00116E20">
      <w:pPr>
        <w:widowControl/>
        <w:ind w:firstLine="567"/>
        <w:rPr>
          <w:b/>
          <w:bCs/>
          <w:color w:val="000000"/>
        </w:rPr>
      </w:pPr>
      <w:r w:rsidRPr="00116E20">
        <w:rPr>
          <w:b/>
          <w:bCs/>
          <w:color w:val="000000"/>
        </w:rPr>
        <w:t xml:space="preserve">Уметь: </w:t>
      </w:r>
      <w:r w:rsidRPr="00116E20">
        <w:rPr>
          <w:bCs/>
          <w:color w:val="000000"/>
        </w:rPr>
        <w:t>пользоваться полученными знаниями при проведении научных исследований в области биохимии, а также при обсуждении результатов собственных исследований.</w:t>
      </w:r>
    </w:p>
    <w:p w:rsidR="00116E20" w:rsidRPr="00116E20" w:rsidRDefault="00116E20" w:rsidP="00116E20">
      <w:pPr>
        <w:widowControl/>
        <w:ind w:firstLine="567"/>
      </w:pPr>
      <w:r w:rsidRPr="00116E20">
        <w:rPr>
          <w:b/>
          <w:bCs/>
          <w:color w:val="000000"/>
        </w:rPr>
        <w:t>Владеть:</w:t>
      </w:r>
      <w:r w:rsidRPr="00116E20">
        <w:rPr>
          <w:b/>
          <w:bCs/>
        </w:rPr>
        <w:t xml:space="preserve"> </w:t>
      </w:r>
      <w:r w:rsidRPr="00116E20">
        <w:rPr>
          <w:bCs/>
        </w:rPr>
        <w:t>навыками</w:t>
      </w:r>
      <w:r w:rsidRPr="00116E20">
        <w:t xml:space="preserve"> исследования различных сигнальных систем, участвующих в регуляции метаболизма и межклеточных взаимодействий в биообъектах, а также анализа полученных результатов.</w:t>
      </w:r>
    </w:p>
    <w:p w:rsidR="00116E20" w:rsidRPr="00116E20" w:rsidRDefault="00116E20" w:rsidP="00116E20">
      <w:pPr>
        <w:widowControl/>
        <w:spacing w:before="60"/>
        <w:ind w:firstLine="567"/>
        <w:rPr>
          <w:b/>
        </w:rPr>
      </w:pPr>
      <w:proofErr w:type="gramStart"/>
      <w:r w:rsidRPr="00116E20">
        <w:rPr>
          <w:b/>
        </w:rPr>
        <w:t>Компетенции обучающегося, формируемые в результате освоения дисциплины.</w:t>
      </w:r>
      <w:proofErr w:type="gramEnd"/>
    </w:p>
    <w:p w:rsidR="00116E20" w:rsidRPr="00116E20" w:rsidRDefault="00116E20" w:rsidP="00116E20">
      <w:pPr>
        <w:widowControl/>
        <w:spacing w:before="60"/>
        <w:ind w:firstLine="567"/>
        <w:rPr>
          <w:color w:val="000000"/>
          <w:lang w:bidi="hi-IN"/>
        </w:rPr>
      </w:pPr>
      <w:r w:rsidRPr="00116E20">
        <w:rPr>
          <w:color w:val="000000"/>
          <w:lang w:bidi="hi-IN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116E20" w:rsidRPr="00116E20" w:rsidRDefault="00116E20" w:rsidP="00116E20">
      <w:pPr>
        <w:widowControl/>
        <w:ind w:firstLine="567"/>
      </w:pPr>
      <w:r w:rsidRPr="00116E20">
        <w:t>УК-5  Способность планировать и решать задачи собственного профессионального и личностного развития.</w:t>
      </w:r>
    </w:p>
    <w:p w:rsidR="00116E20" w:rsidRPr="00116E20" w:rsidRDefault="00116E20" w:rsidP="00116E20">
      <w:pPr>
        <w:widowControl/>
        <w:ind w:firstLine="567"/>
      </w:pPr>
      <w:r w:rsidRPr="00116E20">
        <w:t>ПК-1 Определение перспектив развития научно-исследовательской работы в области биологии растений.</w:t>
      </w:r>
    </w:p>
    <w:p w:rsidR="00116E20" w:rsidRPr="00116E20" w:rsidRDefault="00116E20" w:rsidP="00116E20">
      <w:pPr>
        <w:tabs>
          <w:tab w:val="num" w:pos="540"/>
          <w:tab w:val="left" w:pos="567"/>
        </w:tabs>
        <w:ind w:firstLine="567"/>
        <w:rPr>
          <w:rFonts w:eastAsia="Calibri"/>
          <w:lang w:val="x-none" w:eastAsia="en-US"/>
        </w:rPr>
      </w:pPr>
      <w:r w:rsidRPr="00116E20">
        <w:rPr>
          <w:rFonts w:eastAsia="Calibri"/>
          <w:lang w:val="x-none" w:eastAsia="en-US"/>
        </w:rPr>
        <w:t>ПК-2</w:t>
      </w:r>
      <w:r w:rsidRPr="00116E20">
        <w:rPr>
          <w:rFonts w:eastAsia="Calibri"/>
          <w:color w:val="000000"/>
          <w:kern w:val="24"/>
          <w:lang w:val="x-none" w:eastAsia="en-US"/>
        </w:rPr>
        <w:t xml:space="preserve"> Способность получать, анализировать и оформлять новые научные и прикладные результаты в области физиологии, биохимии и биотехнологии растений.</w:t>
      </w:r>
      <w:r w:rsidRPr="00116E20">
        <w:rPr>
          <w:rFonts w:eastAsia="Calibri"/>
          <w:lang w:val="x-none" w:eastAsia="en-US"/>
        </w:rPr>
        <w:tab/>
        <w:t xml:space="preserve">ПК-3 Способность к организации выполнения и внедрения результатов научных исследований и разработок в области биотехнологий, биомониторинга и экспертизы биоресурсов. 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ind w:firstLine="567"/>
      </w:pPr>
      <w:r w:rsidRPr="00116E20">
        <w:t xml:space="preserve">Основные структурные компоненты межклеточного взаимодействия: межклеточные соединения, рецепторы, компоненты внеклеточного матрикса. Основные механизмы регуляции скорости протекания метаболических процессов. Строение, механизмы синтеза и секреции внешних (первичных) посредников, участвующих в регуляции метаболизма  и межклеточных взаимодействий. Механизмы рецепции внешних (первичных) посредников, участвующих в регуляции метаболизма  и межклеточных взаимодействий. Общая характеристика мембранных и внутриклеточных рецепторов. Пути передачи трансмембранных сигналов. Основные механизмы эндокринной регуляции организмов различного уровня организации. Методы изучения гормонов. Биосинтез и превращения гормонов. Концепция ткани-мишени. Концепция регуляторного механизма обратной связи. Основные группы </w:t>
      </w:r>
      <w:proofErr w:type="spellStart"/>
      <w:r w:rsidRPr="00116E20">
        <w:t>паракринных</w:t>
      </w:r>
      <w:proofErr w:type="spellEnd"/>
      <w:r w:rsidRPr="00116E20">
        <w:t xml:space="preserve"> регуляторов метаболизма и межклеточных взаимодействий. Основные компоненты внеклеточного матрикса, участвующие в регуляции межклеточных взаимодействий. Механизмы </w:t>
      </w:r>
      <w:proofErr w:type="spellStart"/>
      <w:r w:rsidRPr="00116E20">
        <w:t>апоптоза</w:t>
      </w:r>
      <w:proofErr w:type="spellEnd"/>
      <w:r w:rsidRPr="00116E20">
        <w:t xml:space="preserve">, репарации, воспаления, </w:t>
      </w:r>
      <w:proofErr w:type="spellStart"/>
      <w:r w:rsidRPr="00116E20">
        <w:lastRenderedPageBreak/>
        <w:t>ангиогенеза</w:t>
      </w:r>
      <w:proofErr w:type="spellEnd"/>
      <w:r w:rsidRPr="00116E20">
        <w:t xml:space="preserve">, инвазии клеток и других  примеров межклеточного взаимодействия. Преобразования регуляторных механизмов межклеточных взаимодействий в процессе исторического развития организмов.  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Формы промежуточного контроля.</w:t>
      </w:r>
    </w:p>
    <w:p w:rsidR="00116E20" w:rsidRPr="00116E20" w:rsidRDefault="00116E20" w:rsidP="00116E20">
      <w:pPr>
        <w:widowControl/>
        <w:ind w:firstLine="567"/>
      </w:pPr>
      <w:r w:rsidRPr="00116E20">
        <w:t>Аттестация по дисциплине – экзамен.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116E20">
            <w:pPr>
              <w:widowControl/>
              <w:ind w:firstLine="0"/>
              <w:jc w:val="center"/>
              <w:rPr>
                <w:b/>
              </w:rPr>
            </w:pPr>
            <w:r w:rsidRPr="00116E20">
              <w:rPr>
                <w:b/>
                <w:sz w:val="28"/>
                <w:szCs w:val="28"/>
              </w:rPr>
              <w:t>КЛЕТОЧНЫЕ ТЕХНОЛОГИИ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16E20" w:rsidRPr="00116E20" w:rsidRDefault="00116E20" w:rsidP="00116E20">
      <w:pPr>
        <w:widowControl/>
        <w:ind w:firstLine="0"/>
        <w:jc w:val="center"/>
        <w:rPr>
          <w:b/>
          <w:sz w:val="28"/>
          <w:szCs w:val="28"/>
        </w:rPr>
      </w:pPr>
    </w:p>
    <w:p w:rsidR="00116E20" w:rsidRPr="00116E20" w:rsidRDefault="00116E20" w:rsidP="00116E20">
      <w:pPr>
        <w:widowControl/>
        <w:ind w:firstLine="540"/>
        <w:jc w:val="left"/>
        <w:rPr>
          <w:b/>
        </w:rPr>
      </w:pPr>
      <w:r w:rsidRPr="00116E20">
        <w:rPr>
          <w:b/>
        </w:rPr>
        <w:t>Цель освоения дисциплины.</w:t>
      </w:r>
    </w:p>
    <w:p w:rsidR="00116E20" w:rsidRPr="00116E20" w:rsidRDefault="00116E20" w:rsidP="00116E20">
      <w:pPr>
        <w:widowControl/>
        <w:ind w:firstLine="540"/>
      </w:pPr>
      <w:r w:rsidRPr="00116E20">
        <w:t xml:space="preserve">Целями освоения дисциплины «Клеточные технологии» являются: формирование знаний и представлений о технологиях, в которых используются изолированные клетки </w:t>
      </w:r>
      <w:proofErr w:type="spellStart"/>
      <w:r w:rsidRPr="00116E20">
        <w:t>эукариотических</w:t>
      </w:r>
      <w:proofErr w:type="spellEnd"/>
      <w:r w:rsidRPr="00116E20">
        <w:t xml:space="preserve"> организмов, освоение современных методов выращивания клеточных культур, исследования процессов их жизнедеятельности, формирования умения теоретического анализа полученной информации.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540"/>
      </w:pPr>
      <w:r w:rsidRPr="00116E20">
        <w:t>Дисциплина относится к дисциплинам по выбору общепрофессионального цикла. Трудоемкость дисциплины составляет 2 зачетные единицы.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ind w:firstLine="567"/>
      </w:pPr>
      <w:r w:rsidRPr="00116E20">
        <w:t>В результате изучения дисциплины аспирант должен</w:t>
      </w:r>
    </w:p>
    <w:p w:rsidR="00116E20" w:rsidRPr="00116E20" w:rsidRDefault="00116E20" w:rsidP="00116E20">
      <w:pPr>
        <w:widowControl/>
        <w:ind w:firstLine="540"/>
      </w:pPr>
      <w:proofErr w:type="gramStart"/>
      <w:r w:rsidRPr="00116E20">
        <w:rPr>
          <w:b/>
        </w:rPr>
        <w:t>Знать:</w:t>
      </w:r>
      <w:r w:rsidRPr="00116E20">
        <w:t xml:space="preserve"> основы методов и подходов современных клеточных технологий, закономерности стоящие в основе получения и развития культур клеток </w:t>
      </w:r>
      <w:proofErr w:type="spellStart"/>
      <w:r w:rsidRPr="00116E20">
        <w:t>эукариотических</w:t>
      </w:r>
      <w:proofErr w:type="spellEnd"/>
      <w:r w:rsidRPr="00116E20">
        <w:t xml:space="preserve"> организмов, правила стерильной работы с культурами клеток, области применения клеточных культур в научной и прикладной сферах и т.д.</w:t>
      </w:r>
      <w:proofErr w:type="gramEnd"/>
    </w:p>
    <w:p w:rsidR="00116E20" w:rsidRPr="00116E20" w:rsidRDefault="00116E20" w:rsidP="00116E20">
      <w:pPr>
        <w:widowControl/>
        <w:ind w:firstLine="540"/>
      </w:pPr>
      <w:r w:rsidRPr="00116E20">
        <w:rPr>
          <w:b/>
        </w:rPr>
        <w:t>Уметь:</w:t>
      </w:r>
      <w:r w:rsidRPr="00116E20">
        <w:t xml:space="preserve"> анализировать информацию о достижениях и новых направлениях развития клеточных технологий в России и за рубежом. 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40"/>
      </w:pPr>
      <w:r w:rsidRPr="00116E20">
        <w:rPr>
          <w:b/>
        </w:rPr>
        <w:t xml:space="preserve">Владеть: </w:t>
      </w:r>
      <w:r w:rsidRPr="00116E20">
        <w:t>навыками поиска и систематизации научной информации, представления докладов в форме презентации.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  <w:rPr>
          <w:b/>
        </w:rPr>
      </w:pP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</w:pPr>
      <w:proofErr w:type="gramStart"/>
      <w:r w:rsidRPr="00116E20">
        <w:rPr>
          <w:b/>
        </w:rPr>
        <w:t>Компетенции обучающегося, формируемые в результате освоения дисциплины</w:t>
      </w:r>
      <w:r w:rsidRPr="00116E20">
        <w:t>:</w:t>
      </w:r>
      <w:proofErr w:type="gramEnd"/>
    </w:p>
    <w:p w:rsidR="00116E20" w:rsidRPr="00116E20" w:rsidRDefault="00116E20" w:rsidP="00116E20">
      <w:pPr>
        <w:widowControl/>
        <w:tabs>
          <w:tab w:val="num" w:pos="822"/>
        </w:tabs>
        <w:ind w:firstLine="0"/>
        <w:rPr>
          <w:i/>
        </w:rPr>
      </w:pPr>
    </w:p>
    <w:p w:rsidR="00116E20" w:rsidRPr="00116E20" w:rsidRDefault="00116E20" w:rsidP="00116E20">
      <w:pPr>
        <w:widowControl/>
        <w:tabs>
          <w:tab w:val="num" w:pos="822"/>
        </w:tabs>
        <w:ind w:firstLine="567"/>
      </w:pPr>
      <w:r w:rsidRPr="00116E20">
        <w:rPr>
          <w:i/>
        </w:rPr>
        <w:t xml:space="preserve">ОПК-1 </w:t>
      </w:r>
      <w:r w:rsidRPr="00116E20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116E20" w:rsidRPr="00116E20" w:rsidRDefault="00116E20" w:rsidP="00116E20">
      <w:pPr>
        <w:widowControl/>
        <w:ind w:firstLine="567"/>
      </w:pPr>
      <w:r w:rsidRPr="00116E20">
        <w:t>ПК-1 Определение перспектив развития научно-исследовательской работы в области биологии растений.</w:t>
      </w:r>
    </w:p>
    <w:p w:rsidR="00116E20" w:rsidRPr="00116E20" w:rsidRDefault="00116E20" w:rsidP="00116E20">
      <w:pPr>
        <w:tabs>
          <w:tab w:val="num" w:pos="540"/>
          <w:tab w:val="left" w:pos="567"/>
        </w:tabs>
        <w:ind w:firstLine="567"/>
        <w:rPr>
          <w:rFonts w:eastAsia="Calibri"/>
          <w:lang w:eastAsia="en-US"/>
        </w:rPr>
      </w:pPr>
      <w:r w:rsidRPr="00116E20">
        <w:rPr>
          <w:rFonts w:eastAsia="Calibri"/>
          <w:lang w:val="x-none" w:eastAsia="en-US"/>
        </w:rPr>
        <w:t>ПК-2</w:t>
      </w:r>
      <w:r w:rsidRPr="00116E20">
        <w:rPr>
          <w:rFonts w:eastAsia="Calibri"/>
          <w:color w:val="000000"/>
          <w:kern w:val="24"/>
          <w:lang w:val="x-none" w:eastAsia="en-US"/>
        </w:rPr>
        <w:t xml:space="preserve"> Способность получать, анализировать и оформлять новые научные и прикладные результаты в области физиологии, биохимии и биотехнологии растений.</w:t>
      </w:r>
      <w:r w:rsidRPr="00116E20">
        <w:rPr>
          <w:rFonts w:eastAsia="Calibri"/>
          <w:lang w:val="x-none" w:eastAsia="en-US"/>
        </w:rPr>
        <w:tab/>
      </w:r>
    </w:p>
    <w:p w:rsidR="00116E20" w:rsidRPr="00116E20" w:rsidRDefault="00116E20" w:rsidP="00116E20">
      <w:pPr>
        <w:tabs>
          <w:tab w:val="num" w:pos="540"/>
          <w:tab w:val="left" w:pos="567"/>
        </w:tabs>
        <w:ind w:firstLine="567"/>
        <w:rPr>
          <w:rFonts w:eastAsia="Calibri"/>
          <w:lang w:val="x-none" w:eastAsia="en-US"/>
        </w:rPr>
      </w:pPr>
      <w:r w:rsidRPr="00116E20">
        <w:rPr>
          <w:rFonts w:eastAsia="Calibri"/>
          <w:lang w:val="x-none" w:eastAsia="en-US"/>
        </w:rPr>
        <w:t xml:space="preserve">ПК-3 Способность к организации выполнения и внедрения результатов научных исследований и разработок в области биотехнологий, биомониторинга и экспертизы биоресурсов. 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spacing w:line="276" w:lineRule="auto"/>
        <w:ind w:firstLine="540"/>
      </w:pPr>
      <w:r w:rsidRPr="00116E20">
        <w:rPr>
          <w:rFonts w:eastAsia="Calibri"/>
        </w:rPr>
        <w:t xml:space="preserve">Культуры растительных и животных клеток. Методы получения, выращивания и сохранения таких культур. </w:t>
      </w:r>
      <w:r w:rsidRPr="00116E20">
        <w:t xml:space="preserve">Генетическая стабильность в культурах изолированных клеток </w:t>
      </w:r>
      <w:r w:rsidRPr="00116E20">
        <w:rPr>
          <w:rFonts w:eastAsia="Calibri"/>
        </w:rPr>
        <w:t xml:space="preserve">Применение культур клеток </w:t>
      </w:r>
      <w:proofErr w:type="spellStart"/>
      <w:r w:rsidRPr="00116E20">
        <w:rPr>
          <w:rFonts w:eastAsia="Calibri"/>
          <w:i/>
        </w:rPr>
        <w:t>in</w:t>
      </w:r>
      <w:proofErr w:type="spellEnd"/>
      <w:r w:rsidRPr="00116E20">
        <w:rPr>
          <w:rFonts w:eastAsia="Calibri"/>
          <w:i/>
        </w:rPr>
        <w:t xml:space="preserve"> </w:t>
      </w:r>
      <w:proofErr w:type="spellStart"/>
      <w:r w:rsidRPr="00116E20">
        <w:rPr>
          <w:rFonts w:eastAsia="Calibri"/>
          <w:i/>
        </w:rPr>
        <w:t>vitro</w:t>
      </w:r>
      <w:proofErr w:type="spellEnd"/>
      <w:r w:rsidRPr="00116E20">
        <w:rPr>
          <w:rFonts w:eastAsia="Calibri"/>
        </w:rPr>
        <w:t xml:space="preserve"> для решения задач экспериментальной биологии. </w:t>
      </w:r>
      <w:r w:rsidRPr="00116E20">
        <w:t xml:space="preserve">Использование клеточных культур в биотехнологии при производстве биологически активных веществ. Использование </w:t>
      </w:r>
      <w:proofErr w:type="spellStart"/>
      <w:r w:rsidRPr="00116E20">
        <w:t>генномодифицированных</w:t>
      </w:r>
      <w:proofErr w:type="spellEnd"/>
      <w:r w:rsidRPr="00116E20">
        <w:t xml:space="preserve"> клеток в биологии.</w:t>
      </w:r>
    </w:p>
    <w:p w:rsidR="00116E20" w:rsidRPr="00116E20" w:rsidRDefault="00116E20" w:rsidP="00116E20">
      <w:pPr>
        <w:widowControl/>
        <w:ind w:right="2" w:firstLine="567"/>
        <w:rPr>
          <w:rFonts w:eastAsia="Calibri"/>
        </w:rPr>
      </w:pP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Формы промежуточного контроля.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t>Аттестация по дисциплине – экзамен.</w:t>
      </w:r>
    </w:p>
    <w:p w:rsidR="00F81B6F" w:rsidRDefault="00F81B6F" w:rsidP="00F81B6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116E20">
            <w:pPr>
              <w:widowControl/>
              <w:ind w:firstLine="0"/>
              <w:jc w:val="center"/>
              <w:rPr>
                <w:b/>
              </w:rPr>
            </w:pPr>
            <w:r w:rsidRPr="00116E20">
              <w:rPr>
                <w:b/>
                <w:sz w:val="28"/>
                <w:szCs w:val="28"/>
              </w:rPr>
              <w:lastRenderedPageBreak/>
              <w:t>ПОДХОДЫ К МАТЕМАТИЧЕСКОМУ МОДЕЛИРОВАНИЮ ЖИВЫХ СИСТЕМ РАЗЛИЧНОГО УРОВНЯ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116E20" w:rsidRPr="00116E20" w:rsidRDefault="00116E20" w:rsidP="00116E20">
      <w:pPr>
        <w:widowControl/>
        <w:ind w:firstLine="540"/>
        <w:jc w:val="left"/>
        <w:rPr>
          <w:b/>
        </w:rPr>
      </w:pPr>
      <w:r w:rsidRPr="00116E20">
        <w:rPr>
          <w:b/>
        </w:rPr>
        <w:t>Цель освоения дисциплины.</w:t>
      </w:r>
    </w:p>
    <w:p w:rsidR="00116E20" w:rsidRPr="00116E20" w:rsidRDefault="00116E20" w:rsidP="00116E20">
      <w:pPr>
        <w:widowControl/>
        <w:ind w:firstLine="540"/>
      </w:pPr>
      <w:r w:rsidRPr="00116E20">
        <w:t>Целями освоения дисциплины «Подходы к математическому моделированию живых систем различного уровня» являются освоение современных методов математического моделирования различных живых объектов, умения адекватно применять такие методы к конкретным научным задачам, формирования системного подхода к теоретическому исследованию живых систем.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540"/>
      </w:pPr>
      <w:r w:rsidRPr="00116E20">
        <w:t>Дисциплина относится к дисциплинам по выбору общепрофессионального цикла. Трудоемкость дисциплины составляет 2 зачетные единицы.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ind w:firstLine="567"/>
      </w:pPr>
      <w:r w:rsidRPr="00116E20">
        <w:t>В результате изучения дисциплины аспирант должен</w:t>
      </w:r>
    </w:p>
    <w:p w:rsidR="00116E20" w:rsidRPr="00116E20" w:rsidRDefault="00116E20" w:rsidP="00116E20">
      <w:pPr>
        <w:widowControl/>
        <w:spacing w:line="276" w:lineRule="auto"/>
        <w:ind w:firstLine="540"/>
        <w:rPr>
          <w:b/>
          <w:bCs/>
          <w:color w:val="000000"/>
        </w:rPr>
      </w:pPr>
      <w:r w:rsidRPr="00116E20">
        <w:rPr>
          <w:b/>
          <w:bCs/>
          <w:color w:val="000000"/>
        </w:rPr>
        <w:t xml:space="preserve">Знать: </w:t>
      </w:r>
      <w:r w:rsidRPr="00116E20">
        <w:rPr>
          <w:bCs/>
          <w:color w:val="000000"/>
        </w:rPr>
        <w:t xml:space="preserve">общие принципы математического моделирования живых систем, особенности выбора подходов при математическом моделировании систем различного уровня, примеры конкретных моделей, изучаемых в рамках курса. </w:t>
      </w:r>
    </w:p>
    <w:p w:rsidR="00116E20" w:rsidRPr="00116E20" w:rsidRDefault="00116E20" w:rsidP="00116E20">
      <w:pPr>
        <w:widowControl/>
        <w:spacing w:line="276" w:lineRule="auto"/>
        <w:ind w:firstLine="540"/>
        <w:rPr>
          <w:bCs/>
          <w:iCs/>
          <w:color w:val="000000"/>
        </w:rPr>
      </w:pPr>
      <w:r w:rsidRPr="00116E20">
        <w:rPr>
          <w:b/>
          <w:bCs/>
          <w:color w:val="000000"/>
        </w:rPr>
        <w:t>Уметь:</w:t>
      </w:r>
      <w:r w:rsidRPr="00116E20">
        <w:rPr>
          <w:bCs/>
          <w:color w:val="000000"/>
        </w:rPr>
        <w:t xml:space="preserve"> </w:t>
      </w:r>
      <w:r w:rsidRPr="00116E20">
        <w:rPr>
          <w:bCs/>
          <w:iCs/>
          <w:color w:val="000000"/>
        </w:rPr>
        <w:t xml:space="preserve">уметь адекватно формулировать задачу при математическом моделировании конкретного биологического процесса, разрабатывать модель такого процесса и проводить ее анализ. 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40"/>
        <w:rPr>
          <w:bCs/>
          <w:color w:val="000000"/>
        </w:rPr>
      </w:pPr>
      <w:r w:rsidRPr="00116E20">
        <w:rPr>
          <w:b/>
          <w:bCs/>
          <w:color w:val="000000"/>
        </w:rPr>
        <w:t>Владеть:</w:t>
      </w:r>
      <w:r w:rsidRPr="00116E20">
        <w:rPr>
          <w:bCs/>
          <w:color w:val="000000"/>
        </w:rPr>
        <w:t xml:space="preserve"> проявлять способность к системному видению исследуемой проблемы и к ее формализации, видеть общность в математическом описании систем различного уровня, быть способным формировать модель биологического процесса в условиях неполноты информации. 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</w:pPr>
      <w:proofErr w:type="gramStart"/>
      <w:r w:rsidRPr="00116E20">
        <w:rPr>
          <w:b/>
        </w:rPr>
        <w:t>Компетенции обучающегося, формируемые в результате освоения дисциплины</w:t>
      </w:r>
      <w:r w:rsidRPr="00116E20">
        <w:t>:</w:t>
      </w:r>
      <w:proofErr w:type="gramEnd"/>
    </w:p>
    <w:p w:rsidR="00116E20" w:rsidRPr="00116E20" w:rsidRDefault="00116E20" w:rsidP="00116E20">
      <w:pPr>
        <w:widowControl/>
        <w:tabs>
          <w:tab w:val="left" w:pos="822"/>
        </w:tabs>
        <w:ind w:firstLine="540"/>
      </w:pPr>
      <w:r w:rsidRPr="00116E20">
        <w:t>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116E20" w:rsidRPr="00116E20" w:rsidRDefault="00116E20" w:rsidP="00116E20">
      <w:pPr>
        <w:widowControl/>
        <w:tabs>
          <w:tab w:val="left" w:pos="822"/>
        </w:tabs>
        <w:ind w:firstLine="540"/>
      </w:pPr>
      <w:r w:rsidRPr="00116E20">
        <w:t xml:space="preserve">ПК–2 </w:t>
      </w:r>
      <w:r w:rsidRPr="00116E20">
        <w:rPr>
          <w:bCs/>
        </w:rPr>
        <w:t>Способность получать, анализировать и оформлять новые научные и прикладные результаты в области физиологии, биохимии и биотехнологии растений</w:t>
      </w:r>
      <w:r w:rsidRPr="00116E20">
        <w:t xml:space="preserve"> </w:t>
      </w:r>
    </w:p>
    <w:p w:rsidR="00116E20" w:rsidRPr="00116E20" w:rsidRDefault="00116E20" w:rsidP="00116E20">
      <w:pPr>
        <w:widowControl/>
        <w:tabs>
          <w:tab w:val="left" w:pos="822"/>
        </w:tabs>
        <w:ind w:firstLine="540"/>
      </w:pPr>
      <w:r w:rsidRPr="00116E20">
        <w:t xml:space="preserve">ПК–3 </w:t>
      </w:r>
      <w:r w:rsidRPr="00116E20">
        <w:rPr>
          <w:bCs/>
        </w:rPr>
        <w:t>Организация выполнения и внедрения результатов научных исследований и разработок в области биотехнологий, биомониторинга и экспертизы биоресурсов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ind w:firstLine="540"/>
        <w:rPr>
          <w:rFonts w:eastAsia="Calibri"/>
        </w:rPr>
      </w:pPr>
      <w:r w:rsidRPr="00116E20">
        <w:rPr>
          <w:rFonts w:eastAsia="Calibri"/>
        </w:rPr>
        <w:t xml:space="preserve">Освоение общих принципов моделирования живых систем и особенностей такого моделирования при теоретическом исследовании систем различного уровня. Освоение методов построения математической модели конкретного биологического процесса и ее анализа. Моделирование процессов опухолевого роста и доставки в опухоль лекарственных препаратов. Моделирование генерации и распространения потенциалов действия и вариабельных потенциалов у растений. Моделирование процессов фотосинтеза и связь такого моделирования с анализом экспериментальных результатов. Практическое занятие по разработке модели конкретного биологического процесса, изучаемого аспирантом. Практическое занятие по проведению на основании разработанной модели теоретического анализа данного процесса. 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Формы промежуточного контроля.</w:t>
      </w:r>
    </w:p>
    <w:p w:rsidR="00116E20" w:rsidRDefault="00116E20" w:rsidP="00116E20">
      <w:pPr>
        <w:widowControl/>
        <w:ind w:firstLine="567"/>
      </w:pPr>
      <w:r w:rsidRPr="00116E20">
        <w:t>Аттестация по дисциплине – экзамен.</w:t>
      </w:r>
    </w:p>
    <w:p w:rsidR="00116E20" w:rsidRDefault="00116E20">
      <w:pPr>
        <w:widowControl/>
        <w:spacing w:after="200" w:line="276" w:lineRule="auto"/>
        <w:ind w:firstLine="0"/>
        <w:jc w:val="left"/>
      </w:pPr>
      <w:r>
        <w:br w:type="page"/>
      </w:r>
    </w:p>
    <w:p w:rsidR="00116E20" w:rsidRPr="00116E20" w:rsidRDefault="00116E20" w:rsidP="00116E20">
      <w:pPr>
        <w:widowControl/>
        <w:ind w:firstLine="567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116E20">
            <w:pPr>
              <w:widowControl/>
              <w:spacing w:line="360" w:lineRule="auto"/>
              <w:ind w:firstLine="0"/>
              <w:jc w:val="center"/>
              <w:rPr>
                <w:b/>
              </w:rPr>
            </w:pPr>
            <w:r w:rsidRPr="00116E20">
              <w:rPr>
                <w:b/>
                <w:bCs/>
                <w:color w:val="000000"/>
              </w:rPr>
              <w:t>ФИЗИОЛОГИЧЕСКИЕ ОСНОВЫ ЭКОБИОТЕХНОЛОГИЙ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rPr>
          <w:b/>
        </w:rPr>
        <w:t>Цели освоения дисциплины</w:t>
      </w:r>
    </w:p>
    <w:p w:rsidR="00116E20" w:rsidRPr="00116E20" w:rsidRDefault="00116E20" w:rsidP="00116E20">
      <w:pPr>
        <w:widowControl/>
        <w:ind w:firstLine="709"/>
      </w:pPr>
      <w:r w:rsidRPr="00116E20">
        <w:t xml:space="preserve">Целью освоения </w:t>
      </w:r>
      <w:r w:rsidRPr="00116E20">
        <w:rPr>
          <w:spacing w:val="-3"/>
        </w:rPr>
        <w:t>дисциплин</w:t>
      </w:r>
      <w:r w:rsidRPr="00116E20">
        <w:t xml:space="preserve">ы «Физиологические основы </w:t>
      </w:r>
      <w:proofErr w:type="spellStart"/>
      <w:r w:rsidRPr="00116E20">
        <w:t>экобиотехнологий</w:t>
      </w:r>
      <w:proofErr w:type="spellEnd"/>
      <w:r w:rsidRPr="00116E20">
        <w:t xml:space="preserve">» является: формирование знаний у аспирантов о современном состоянии и перспективах развития в России и за рубежом </w:t>
      </w:r>
      <w:proofErr w:type="spellStart"/>
      <w:r w:rsidRPr="00116E20">
        <w:t>экобиотехнологий</w:t>
      </w:r>
      <w:proofErr w:type="spellEnd"/>
      <w:r w:rsidRPr="00116E20">
        <w:t xml:space="preserve">, связанных с использованием микроорганизмов разного систематического положения. </w:t>
      </w:r>
    </w:p>
    <w:p w:rsidR="00116E20" w:rsidRPr="00116E20" w:rsidRDefault="00116E20" w:rsidP="00116E20">
      <w:pPr>
        <w:widowControl/>
        <w:spacing w:line="216" w:lineRule="auto"/>
        <w:ind w:firstLine="709"/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709"/>
      </w:pPr>
      <w:r w:rsidRPr="00116E20">
        <w:t>Дисциплина относится к дисциплинам по выбору общепрофессионального цикла. Трудоемкость дисциплины составляет 2 зачетные единицы.</w:t>
      </w:r>
    </w:p>
    <w:p w:rsidR="00116E20" w:rsidRPr="00116E20" w:rsidRDefault="00116E20" w:rsidP="00116E20">
      <w:pPr>
        <w:widowControl/>
        <w:ind w:firstLine="709"/>
      </w:pP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ind w:firstLine="709"/>
      </w:pPr>
      <w:r w:rsidRPr="00116E20">
        <w:t xml:space="preserve">В результате изучения дисциплины аспирант должен </w:t>
      </w:r>
    </w:p>
    <w:p w:rsidR="00116E20" w:rsidRPr="00116E20" w:rsidRDefault="00116E20" w:rsidP="00116E20">
      <w:pPr>
        <w:widowControl/>
        <w:ind w:firstLine="709"/>
        <w:rPr>
          <w:bCs/>
          <w:color w:val="000000"/>
        </w:rPr>
      </w:pPr>
      <w:r w:rsidRPr="00116E20">
        <w:rPr>
          <w:b/>
          <w:bCs/>
          <w:color w:val="000000"/>
        </w:rPr>
        <w:t xml:space="preserve">знать: </w:t>
      </w:r>
      <w:r w:rsidRPr="00116E20">
        <w:rPr>
          <w:bCs/>
          <w:color w:val="000000"/>
        </w:rPr>
        <w:t xml:space="preserve">основные законы функционирования экосистем микроорганизмов, составляющих основы для разработки </w:t>
      </w:r>
      <w:proofErr w:type="spellStart"/>
      <w:r w:rsidRPr="00116E20">
        <w:rPr>
          <w:bCs/>
          <w:color w:val="000000"/>
        </w:rPr>
        <w:t>экобиотехнологии</w:t>
      </w:r>
      <w:proofErr w:type="spellEnd"/>
      <w:r w:rsidRPr="00116E20">
        <w:rPr>
          <w:bCs/>
          <w:color w:val="000000"/>
        </w:rPr>
        <w:t>, а также основные закономерности жизнедеятельности микроорганизмов.</w:t>
      </w:r>
    </w:p>
    <w:p w:rsidR="00116E20" w:rsidRPr="00116E20" w:rsidRDefault="00116E20" w:rsidP="00116E20">
      <w:pPr>
        <w:widowControl/>
        <w:ind w:firstLine="709"/>
        <w:rPr>
          <w:bCs/>
          <w:color w:val="000000"/>
        </w:rPr>
      </w:pPr>
      <w:r w:rsidRPr="00116E20">
        <w:rPr>
          <w:b/>
          <w:bCs/>
          <w:color w:val="000000"/>
        </w:rPr>
        <w:t>уметь:</w:t>
      </w:r>
      <w:r w:rsidRPr="00116E20">
        <w:rPr>
          <w:color w:val="000000"/>
          <w:sz w:val="27"/>
          <w:szCs w:val="27"/>
        </w:rPr>
        <w:t xml:space="preserve"> </w:t>
      </w:r>
      <w:r w:rsidRPr="00116E20">
        <w:rPr>
          <w:bCs/>
          <w:color w:val="000000"/>
        </w:rPr>
        <w:t xml:space="preserve">прогнозировать динамику и тенденции развития объектов исследования, процессов </w:t>
      </w:r>
      <w:proofErr w:type="spellStart"/>
      <w:r w:rsidRPr="00116E20">
        <w:rPr>
          <w:bCs/>
          <w:color w:val="000000"/>
        </w:rPr>
        <w:t>экобиотехнологий</w:t>
      </w:r>
      <w:proofErr w:type="spellEnd"/>
      <w:r w:rsidRPr="00116E20">
        <w:rPr>
          <w:bCs/>
          <w:color w:val="000000"/>
        </w:rPr>
        <w:t xml:space="preserve">, связанных с </w:t>
      </w:r>
      <w:r w:rsidRPr="00116E20">
        <w:t>использованием микроорганизмов</w:t>
      </w:r>
      <w:r w:rsidRPr="00116E20">
        <w:rPr>
          <w:bCs/>
          <w:color w:val="000000"/>
        </w:rPr>
        <w:t>;</w:t>
      </w:r>
    </w:p>
    <w:p w:rsidR="00116E20" w:rsidRPr="00116E20" w:rsidRDefault="00116E20" w:rsidP="00116E20">
      <w:pPr>
        <w:widowControl/>
        <w:ind w:firstLine="709"/>
      </w:pPr>
      <w:r w:rsidRPr="00116E20">
        <w:rPr>
          <w:b/>
        </w:rPr>
        <w:t>владеть</w:t>
      </w:r>
      <w:r w:rsidRPr="00116E20">
        <w:t>: возможностью приложения специальных знаний дисциплины в смежных областях – биотехнологии, биохимии и экологии микроорганизмов.</w:t>
      </w:r>
    </w:p>
    <w:p w:rsidR="00116E20" w:rsidRPr="00116E20" w:rsidRDefault="00116E20" w:rsidP="00116E20">
      <w:pPr>
        <w:widowControl/>
        <w:ind w:firstLine="709"/>
        <w:rPr>
          <w:b/>
        </w:rPr>
      </w:pPr>
      <w:r w:rsidRPr="00116E20">
        <w:rPr>
          <w:b/>
        </w:rPr>
        <w:t xml:space="preserve">Компетенции обучающегося, формируемые в результате освоения дисциплины (модуля): </w:t>
      </w:r>
    </w:p>
    <w:p w:rsidR="00116E20" w:rsidRPr="00116E20" w:rsidRDefault="00116E20" w:rsidP="00116E20">
      <w:pPr>
        <w:widowControl/>
        <w:ind w:firstLine="709"/>
      </w:pPr>
      <w:r w:rsidRPr="00116E20">
        <w:t>УК 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116E20" w:rsidRPr="00116E20" w:rsidRDefault="00116E20" w:rsidP="00116E20">
      <w:pPr>
        <w:widowControl/>
        <w:ind w:firstLine="709"/>
        <w:rPr>
          <w:color w:val="000000"/>
          <w:lang w:bidi="hi-IN"/>
        </w:rPr>
      </w:pPr>
      <w:r w:rsidRPr="00116E20">
        <w:t xml:space="preserve">ОПК-1 </w:t>
      </w:r>
      <w:r w:rsidRPr="00116E20">
        <w:rPr>
          <w:color w:val="000000"/>
          <w:lang w:bidi="hi-IN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116E20" w:rsidRPr="00116E20" w:rsidRDefault="00116E20" w:rsidP="00116E20">
      <w:pPr>
        <w:widowControl/>
        <w:ind w:firstLine="709"/>
        <w:rPr>
          <w:color w:val="000000"/>
          <w:lang w:bidi="hi-IN"/>
        </w:rPr>
      </w:pPr>
    </w:p>
    <w:p w:rsidR="00116E20" w:rsidRPr="00116E20" w:rsidRDefault="00116E20" w:rsidP="00116E20">
      <w:pPr>
        <w:widowControl/>
        <w:ind w:firstLine="709"/>
        <w:rPr>
          <w:b/>
          <w:bCs/>
          <w:color w:val="000000"/>
        </w:rPr>
      </w:pPr>
      <w:r w:rsidRPr="00116E20">
        <w:rPr>
          <w:b/>
        </w:rPr>
        <w:t>Краткая характеристика дисциплины:</w:t>
      </w:r>
      <w:r w:rsidRPr="00116E20">
        <w:t xml:space="preserve"> Введение. Метаболизм микроорганизмов: превращение микроорганизмами соединений углерода, превращение микроорганизмами соединений азота, фосфора, серы, железа, процессы биосинтеза и </w:t>
      </w:r>
      <w:proofErr w:type="spellStart"/>
      <w:r w:rsidRPr="00116E20">
        <w:t>биотрансформации</w:t>
      </w:r>
      <w:proofErr w:type="spellEnd"/>
      <w:r w:rsidRPr="00116E20">
        <w:t xml:space="preserve"> у микроорганизмов. Генетика и изменчивость микроорганизмов. Экология микроорганизмов: микрофлора почвы, микрофлора воды, микрофлора атмосферы, микрофлора тела животных и человека, влияние факторов внешней среды на микроорганизмы. Механизмы деструкции полимеров микроорганизмами. Основные принципы и способы защиты материалов от биоповреждений. Биологическая очистка сточных вод. Биологическая очистка твердых отходов. Биоповреждения нефти и нефтепродуктов.</w:t>
      </w:r>
      <w:r w:rsidRPr="00116E20">
        <w:rPr>
          <w:b/>
          <w:bCs/>
          <w:color w:val="000000"/>
        </w:rPr>
        <w:t xml:space="preserve"> </w:t>
      </w:r>
    </w:p>
    <w:p w:rsidR="00116E20" w:rsidRPr="00116E20" w:rsidRDefault="00116E20" w:rsidP="00116E20">
      <w:pPr>
        <w:widowControl/>
        <w:ind w:firstLine="709"/>
        <w:rPr>
          <w:b/>
          <w:bCs/>
          <w:color w:val="000000"/>
        </w:rPr>
      </w:pPr>
    </w:p>
    <w:p w:rsidR="00116E20" w:rsidRPr="00116E20" w:rsidRDefault="00116E20" w:rsidP="00116E20">
      <w:pPr>
        <w:widowControl/>
        <w:ind w:firstLine="709"/>
        <w:rPr>
          <w:b/>
          <w:bCs/>
          <w:color w:val="000000"/>
        </w:rPr>
      </w:pPr>
      <w:r w:rsidRPr="00116E20">
        <w:rPr>
          <w:b/>
          <w:bCs/>
          <w:color w:val="000000"/>
        </w:rPr>
        <w:t xml:space="preserve">Формы промежуточного контроля. </w:t>
      </w:r>
    </w:p>
    <w:p w:rsidR="00116E20" w:rsidRPr="00116E20" w:rsidRDefault="00116E20" w:rsidP="00116E20">
      <w:pPr>
        <w:widowControl/>
        <w:ind w:firstLine="709"/>
        <w:jc w:val="left"/>
        <w:rPr>
          <w:bCs/>
          <w:color w:val="000000"/>
        </w:rPr>
      </w:pPr>
      <w:r w:rsidRPr="00116E20">
        <w:rPr>
          <w:bCs/>
          <w:color w:val="000000"/>
        </w:rPr>
        <w:t>Форма отчетности - экзамен.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116E20">
            <w:pPr>
              <w:widowControl/>
              <w:ind w:firstLine="0"/>
              <w:jc w:val="center"/>
              <w:rPr>
                <w:b/>
              </w:rPr>
            </w:pPr>
            <w:r w:rsidRPr="00116E20">
              <w:rPr>
                <w:b/>
                <w:sz w:val="28"/>
                <w:szCs w:val="28"/>
              </w:rPr>
              <w:lastRenderedPageBreak/>
              <w:t>СЕНСОРНЫЕ СИСТЕМЫ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</w:rPr>
      </w:pPr>
    </w:p>
    <w:p w:rsidR="00116E20" w:rsidRPr="00116E20" w:rsidRDefault="00116E20" w:rsidP="00116E20">
      <w:pPr>
        <w:widowControl/>
        <w:ind w:firstLine="540"/>
        <w:jc w:val="left"/>
        <w:rPr>
          <w:b/>
        </w:rPr>
      </w:pPr>
      <w:r w:rsidRPr="00116E20">
        <w:rPr>
          <w:b/>
        </w:rPr>
        <w:t>Цель освоения дисциплины.</w:t>
      </w:r>
    </w:p>
    <w:p w:rsidR="00116E20" w:rsidRPr="00116E20" w:rsidRDefault="00116E20" w:rsidP="00116E20">
      <w:pPr>
        <w:widowControl/>
        <w:spacing w:line="276" w:lineRule="auto"/>
        <w:ind w:firstLine="540"/>
      </w:pPr>
      <w:r w:rsidRPr="00116E20">
        <w:rPr>
          <w:bCs/>
          <w:color w:val="000000"/>
        </w:rPr>
        <w:t>Целями освоения дисциплины «Сенсорные системы» являются</w:t>
      </w:r>
      <w:r w:rsidRPr="00116E20">
        <w:t xml:space="preserve"> подготовка квалифицированных, профессиональных кадров в области физиологии и биохимии растений; формирование у аспирантов понятия о сенсорных системах, их организации и принципах функционирования.</w:t>
      </w:r>
    </w:p>
    <w:p w:rsidR="00116E20" w:rsidRPr="00116E20" w:rsidRDefault="00116E20" w:rsidP="00116E20">
      <w:pPr>
        <w:widowControl/>
        <w:spacing w:line="276" w:lineRule="auto"/>
        <w:ind w:firstLine="540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540"/>
      </w:pPr>
      <w:r w:rsidRPr="00116E20">
        <w:t>Дисциплина относится к дисциплинам по выбору профессионального цикла. Трудоемкость дисциплины составляет 1 зачетная единица.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spacing w:line="276" w:lineRule="auto"/>
        <w:ind w:firstLine="540"/>
      </w:pPr>
      <w:r w:rsidRPr="00116E20">
        <w:t xml:space="preserve">В результате изучения дисциплины аспирант должен </w:t>
      </w:r>
    </w:p>
    <w:p w:rsidR="00116E20" w:rsidRPr="00116E20" w:rsidRDefault="00116E20" w:rsidP="00116E20">
      <w:pPr>
        <w:widowControl/>
        <w:spacing w:line="276" w:lineRule="auto"/>
        <w:ind w:firstLine="540"/>
        <w:rPr>
          <w:bCs/>
          <w:color w:val="000000"/>
        </w:rPr>
      </w:pPr>
      <w:r w:rsidRPr="00116E20">
        <w:rPr>
          <w:b/>
        </w:rPr>
        <w:t>з</w:t>
      </w:r>
      <w:r w:rsidRPr="00116E20">
        <w:rPr>
          <w:b/>
          <w:bCs/>
          <w:color w:val="000000"/>
        </w:rPr>
        <w:t>нать:</w:t>
      </w:r>
    </w:p>
    <w:p w:rsidR="00116E20" w:rsidRPr="00116E20" w:rsidRDefault="00116E20" w:rsidP="00116E20">
      <w:pPr>
        <w:widowControl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-5" w:firstLine="540"/>
        <w:jc w:val="left"/>
      </w:pPr>
      <w:r w:rsidRPr="00116E20">
        <w:t>Общие принципы классификации и организации сенсорных образований;</w:t>
      </w:r>
    </w:p>
    <w:p w:rsidR="00116E20" w:rsidRPr="00116E20" w:rsidRDefault="00116E20" w:rsidP="00116E20">
      <w:pPr>
        <w:widowControl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-5" w:firstLine="540"/>
        <w:jc w:val="left"/>
      </w:pPr>
      <w:r w:rsidRPr="00116E20">
        <w:t>Универсальные принципы генерации рецепторного потенциала при стимуляции рецепторов;</w:t>
      </w:r>
    </w:p>
    <w:p w:rsidR="00116E20" w:rsidRPr="00116E20" w:rsidRDefault="00116E20" w:rsidP="00116E20">
      <w:pPr>
        <w:widowControl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-5" w:firstLine="540"/>
        <w:jc w:val="left"/>
      </w:pPr>
      <w:r w:rsidRPr="00116E20">
        <w:rPr>
          <w:spacing w:val="-1"/>
        </w:rPr>
        <w:t>Принципы кодирования поступающей извне информации об окружающем мире;</w:t>
      </w:r>
    </w:p>
    <w:p w:rsidR="00116E20" w:rsidRPr="00116E20" w:rsidRDefault="00116E20" w:rsidP="00116E20">
      <w:pPr>
        <w:widowControl/>
        <w:numPr>
          <w:ilvl w:val="0"/>
          <w:numId w:val="4"/>
        </w:numPr>
        <w:shd w:val="clear" w:color="auto" w:fill="FFFFFF"/>
        <w:tabs>
          <w:tab w:val="left" w:pos="274"/>
          <w:tab w:val="left" w:pos="2506"/>
        </w:tabs>
        <w:autoSpaceDE w:val="0"/>
        <w:autoSpaceDN w:val="0"/>
        <w:adjustRightInd w:val="0"/>
        <w:spacing w:line="276" w:lineRule="auto"/>
        <w:ind w:right="-5" w:firstLine="540"/>
        <w:jc w:val="left"/>
      </w:pPr>
      <w:r w:rsidRPr="00116E20">
        <w:t>Организацию и особенности работы различных сенсорных систем.</w:t>
      </w:r>
    </w:p>
    <w:p w:rsidR="00116E20" w:rsidRPr="00116E20" w:rsidRDefault="00116E20" w:rsidP="00116E20">
      <w:pPr>
        <w:widowControl/>
        <w:shd w:val="clear" w:color="auto" w:fill="FFFFFF"/>
        <w:spacing w:line="276" w:lineRule="auto"/>
        <w:ind w:right="-5" w:firstLine="540"/>
        <w:jc w:val="left"/>
        <w:rPr>
          <w:b/>
        </w:rPr>
      </w:pPr>
      <w:r w:rsidRPr="00116E20">
        <w:rPr>
          <w:b/>
        </w:rPr>
        <w:t>Уметь:</w:t>
      </w:r>
    </w:p>
    <w:p w:rsidR="00116E20" w:rsidRPr="00116E20" w:rsidRDefault="00116E20" w:rsidP="00116E20">
      <w:pPr>
        <w:widowControl/>
        <w:shd w:val="clear" w:color="auto" w:fill="FFFFFF"/>
        <w:tabs>
          <w:tab w:val="left" w:pos="274"/>
        </w:tabs>
        <w:spacing w:line="276" w:lineRule="auto"/>
        <w:ind w:right="-5" w:firstLine="540"/>
        <w:rPr>
          <w:spacing w:val="-1"/>
        </w:rPr>
      </w:pPr>
      <w:r w:rsidRPr="00116E20">
        <w:t>-</w:t>
      </w:r>
      <w:r w:rsidRPr="00116E20">
        <w:tab/>
        <w:t>излагать самостоятельно свои представления о функции тех или иных сенсорных образований;</w:t>
      </w:r>
    </w:p>
    <w:p w:rsidR="00116E20" w:rsidRPr="00116E20" w:rsidRDefault="00116E20" w:rsidP="00116E20">
      <w:pPr>
        <w:widowControl/>
        <w:shd w:val="clear" w:color="auto" w:fill="FFFFFF"/>
        <w:tabs>
          <w:tab w:val="left" w:pos="274"/>
        </w:tabs>
        <w:spacing w:line="276" w:lineRule="auto"/>
        <w:ind w:right="-5" w:firstLine="540"/>
      </w:pPr>
      <w:r w:rsidRPr="00116E20">
        <w:rPr>
          <w:b/>
          <w:bCs/>
        </w:rPr>
        <w:t>Владеть:</w:t>
      </w:r>
    </w:p>
    <w:p w:rsidR="00116E20" w:rsidRPr="00116E20" w:rsidRDefault="00116E20" w:rsidP="00116E20">
      <w:pPr>
        <w:widowControl/>
        <w:shd w:val="clear" w:color="auto" w:fill="FFFFFF"/>
        <w:tabs>
          <w:tab w:val="left" w:pos="2021"/>
          <w:tab w:val="left" w:pos="3864"/>
        </w:tabs>
        <w:spacing w:line="276" w:lineRule="auto"/>
        <w:ind w:right="-5" w:firstLine="540"/>
        <w:jc w:val="left"/>
        <w:rPr>
          <w:spacing w:val="-4"/>
        </w:rPr>
      </w:pPr>
      <w:r w:rsidRPr="00116E20">
        <w:rPr>
          <w:spacing w:val="-4"/>
        </w:rPr>
        <w:t>-  способами самостоятельной работы с необходимой информацией по биохимии сенсорных систем;</w:t>
      </w:r>
    </w:p>
    <w:p w:rsidR="00116E20" w:rsidRPr="00116E20" w:rsidRDefault="00116E20" w:rsidP="00116E20">
      <w:pPr>
        <w:widowControl/>
        <w:shd w:val="clear" w:color="auto" w:fill="FFFFFF"/>
        <w:tabs>
          <w:tab w:val="left" w:pos="2021"/>
          <w:tab w:val="left" w:pos="3864"/>
        </w:tabs>
        <w:spacing w:line="276" w:lineRule="auto"/>
        <w:ind w:right="-5" w:firstLine="540"/>
        <w:jc w:val="left"/>
      </w:pPr>
      <w:r w:rsidRPr="00116E20">
        <w:rPr>
          <w:spacing w:val="-4"/>
        </w:rPr>
        <w:t xml:space="preserve">- </w:t>
      </w:r>
      <w:r w:rsidRPr="00116E20">
        <w:rPr>
          <w:spacing w:val="-1"/>
        </w:rPr>
        <w:t xml:space="preserve"> готовить выступления на семинарских занятиях по различным разделам данного курса.</w:t>
      </w:r>
    </w:p>
    <w:p w:rsidR="00116E20" w:rsidRPr="00116E20" w:rsidRDefault="00116E20" w:rsidP="00116E20">
      <w:pPr>
        <w:widowControl/>
        <w:ind w:firstLine="540"/>
        <w:rPr>
          <w:b/>
        </w:rPr>
      </w:pPr>
      <w:proofErr w:type="gramStart"/>
      <w:r w:rsidRPr="00116E20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116E20" w:rsidRPr="00116E20" w:rsidRDefault="00116E20" w:rsidP="00116E20">
      <w:pPr>
        <w:widowControl/>
        <w:ind w:firstLine="540"/>
      </w:pPr>
      <w:r w:rsidRPr="00116E20">
        <w:rPr>
          <w:i/>
        </w:rPr>
        <w:t>УК-1</w:t>
      </w:r>
      <w:r w:rsidRPr="00116E20">
        <w:rPr>
          <w:b/>
        </w:rPr>
        <w:t xml:space="preserve"> </w:t>
      </w:r>
      <w:r w:rsidRPr="00116E20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116E20" w:rsidRPr="00116E20" w:rsidRDefault="00116E20" w:rsidP="00116E20">
      <w:pPr>
        <w:widowControl/>
        <w:ind w:firstLine="540"/>
      </w:pPr>
      <w:r w:rsidRPr="00116E20">
        <w:rPr>
          <w:i/>
        </w:rPr>
        <w:t>ПК-1</w:t>
      </w:r>
      <w:r w:rsidRPr="00116E20">
        <w:t xml:space="preserve"> </w:t>
      </w:r>
      <w:r w:rsidRPr="00116E20">
        <w:rPr>
          <w:bCs/>
        </w:rPr>
        <w:t>Определение перспектив развития научно-исследовательской работы в области биологии растений</w:t>
      </w:r>
      <w:r w:rsidRPr="00116E20">
        <w:t xml:space="preserve">. </w:t>
      </w:r>
    </w:p>
    <w:p w:rsidR="00116E20" w:rsidRPr="00116E20" w:rsidRDefault="00116E20" w:rsidP="00116E20">
      <w:pPr>
        <w:widowControl/>
        <w:ind w:firstLine="540"/>
        <w:rPr>
          <w:i/>
        </w:rPr>
      </w:pPr>
      <w:r w:rsidRPr="00116E20">
        <w:rPr>
          <w:i/>
        </w:rPr>
        <w:t>ПК-2</w:t>
      </w:r>
      <w:r w:rsidRPr="00116E20">
        <w:t xml:space="preserve"> </w:t>
      </w:r>
      <w:r w:rsidRPr="00116E20">
        <w:rPr>
          <w:bCs/>
        </w:rPr>
        <w:t>Способность получать, анализировать и оформлять новые научные и прикладные результаты в области физиологии, биохимии и биотехнологии растений</w:t>
      </w:r>
    </w:p>
    <w:p w:rsidR="00116E20" w:rsidRPr="00116E20" w:rsidRDefault="00116E20" w:rsidP="00116E20">
      <w:pPr>
        <w:tabs>
          <w:tab w:val="left" w:pos="567"/>
          <w:tab w:val="num" w:pos="1505"/>
        </w:tabs>
        <w:spacing w:line="276" w:lineRule="auto"/>
        <w:ind w:firstLine="540"/>
        <w:rPr>
          <w:bCs/>
          <w:lang w:val="x-none" w:eastAsia="x-none"/>
        </w:rPr>
      </w:pPr>
      <w:r w:rsidRPr="00116E20">
        <w:rPr>
          <w:i/>
          <w:lang w:val="x-none" w:eastAsia="x-none"/>
        </w:rPr>
        <w:t xml:space="preserve"> ПК-3</w:t>
      </w:r>
      <w:r w:rsidRPr="00116E20">
        <w:rPr>
          <w:lang w:val="x-none" w:eastAsia="x-none"/>
        </w:rPr>
        <w:t xml:space="preserve"> </w:t>
      </w:r>
      <w:r w:rsidRPr="00116E20">
        <w:rPr>
          <w:bCs/>
          <w:lang w:val="x-none" w:eastAsia="x-none"/>
        </w:rPr>
        <w:t xml:space="preserve">Организация выполнения и внедрения результатов научных исследований и разработок в области биотехнологий, биомониторинга и экспертизы биоресурсов </w:t>
      </w:r>
    </w:p>
    <w:p w:rsidR="00116E20" w:rsidRPr="00116E20" w:rsidRDefault="00116E20" w:rsidP="00116E20">
      <w:pPr>
        <w:widowControl/>
        <w:ind w:firstLine="540"/>
      </w:pPr>
      <w:r w:rsidRPr="00116E20">
        <w:rPr>
          <w:i/>
        </w:rPr>
        <w:t>ПКП-1</w:t>
      </w:r>
      <w:r w:rsidRPr="00116E20">
        <w:rPr>
          <w:bCs/>
          <w:lang w:bidi="as-IN"/>
        </w:rPr>
        <w:t xml:space="preserve">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spacing w:before="60"/>
        <w:ind w:firstLine="540"/>
        <w:contextualSpacing/>
        <w:rPr>
          <w:bCs/>
          <w:color w:val="000000"/>
        </w:rPr>
      </w:pPr>
      <w:r w:rsidRPr="00116E20">
        <w:t xml:space="preserve">Многообразие сенсорных систем. Биохимическая классификация рецепторов. Основные принципы функционирования, иннервации, кодирования. Рецепторы легких. Рецепторы сердца и сосудов. Рецепторный аппарат выделительной системы. Система </w:t>
      </w:r>
      <w:proofErr w:type="spellStart"/>
      <w:r w:rsidRPr="00116E20">
        <w:t>проприорецепции</w:t>
      </w:r>
      <w:proofErr w:type="spellEnd"/>
      <w:r w:rsidRPr="00116E20">
        <w:t>. Мышечные рецепторы и организация двигательных актов. Функция каротидной зоны. Структура и функция каротидных рецепторов. Висцеральная болевая рецепция. Биох</w:t>
      </w:r>
      <w:r w:rsidRPr="00116E20">
        <w:rPr>
          <w:bCs/>
          <w:color w:val="000000"/>
        </w:rPr>
        <w:t xml:space="preserve">имическая коммуникация, ее принципы и участие в различных аспектах жизнедеятельности. 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lastRenderedPageBreak/>
        <w:t>Формы промежуточного контроля.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t>Аттестация по дисциплине – зачет.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F81B6F">
            <w:pPr>
              <w:widowControl/>
              <w:ind w:firstLine="0"/>
              <w:jc w:val="center"/>
              <w:rPr>
                <w:b/>
              </w:rPr>
            </w:pPr>
            <w:r w:rsidRPr="00116E20">
              <w:rPr>
                <w:b/>
                <w:bCs/>
                <w:sz w:val="28"/>
                <w:szCs w:val="28"/>
              </w:rPr>
              <w:lastRenderedPageBreak/>
              <w:t>СОВРЕМЕННЫЕ МАТЕМАТИЧЕСКИЕ МЕТОДЫ И ПРОГРАММНОЕ ОБЕСПЕЧЕНИЕ ФИЗИОЛОГО-БИОХИМИЧЕСКИХ ИССЛЕДОВАНИЙ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16E20" w:rsidRPr="00116E20" w:rsidRDefault="00116E20" w:rsidP="00116E20">
      <w:pPr>
        <w:widowControl/>
        <w:tabs>
          <w:tab w:val="left" w:pos="5670"/>
        </w:tabs>
        <w:ind w:left="5670" w:hanging="567"/>
        <w:jc w:val="left"/>
      </w:pPr>
    </w:p>
    <w:p w:rsidR="00116E20" w:rsidRPr="00116E20" w:rsidRDefault="00116E20" w:rsidP="00116E20">
      <w:pPr>
        <w:widowControl/>
        <w:spacing w:before="60"/>
        <w:ind w:firstLine="851"/>
        <w:rPr>
          <w:b/>
        </w:rPr>
      </w:pPr>
      <w:r w:rsidRPr="00116E20">
        <w:rPr>
          <w:b/>
        </w:rPr>
        <w:t>Цель освоения дисциплины.</w:t>
      </w:r>
    </w:p>
    <w:p w:rsidR="00116E20" w:rsidRPr="00116E20" w:rsidRDefault="00116E20" w:rsidP="00116E20">
      <w:pPr>
        <w:widowControl/>
        <w:ind w:firstLine="708"/>
      </w:pPr>
      <w:r w:rsidRPr="00116E20">
        <w:t xml:space="preserve">Целью освоения </w:t>
      </w:r>
      <w:r w:rsidRPr="00116E20">
        <w:rPr>
          <w:spacing w:val="-3"/>
        </w:rPr>
        <w:t>дисциплин</w:t>
      </w:r>
      <w:r w:rsidRPr="00116E20">
        <w:t>ы «</w:t>
      </w:r>
      <w:r w:rsidRPr="00116E20">
        <w:rPr>
          <w:b/>
          <w:bCs/>
          <w:sz w:val="18"/>
          <w:szCs w:val="18"/>
        </w:rPr>
        <w:t xml:space="preserve">Современные математические методы о программное обеспечение физиолого-биохимических исследований» </w:t>
      </w:r>
      <w:r w:rsidRPr="00116E20">
        <w:t>является получение сведений о теории и практике использования математических методов и компьютерных средств в современных физиолог</w:t>
      </w:r>
      <w:proofErr w:type="gramStart"/>
      <w:r w:rsidRPr="00116E20">
        <w:t>о-</w:t>
      </w:r>
      <w:proofErr w:type="gramEnd"/>
      <w:r w:rsidRPr="00116E20">
        <w:t xml:space="preserve"> биохимических исследованиях.</w:t>
      </w:r>
    </w:p>
    <w:p w:rsidR="00116E20" w:rsidRPr="00116E20" w:rsidRDefault="00116E20" w:rsidP="00116E20">
      <w:pPr>
        <w:widowControl/>
        <w:spacing w:before="60"/>
        <w:ind w:firstLine="851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540"/>
      </w:pPr>
      <w:r w:rsidRPr="00116E20">
        <w:t>Дисциплина относится к дисциплинам по выбору общепрофессионального цикла. Трудоемкость дисциплины составляет 2 зачетные единицы.</w:t>
      </w:r>
    </w:p>
    <w:p w:rsidR="00116E20" w:rsidRPr="00116E20" w:rsidRDefault="00116E20" w:rsidP="00116E20">
      <w:pPr>
        <w:widowControl/>
        <w:ind w:firstLine="851"/>
      </w:pPr>
      <w:r w:rsidRPr="00116E20">
        <w:t xml:space="preserve">В результате изучения дисциплины аспирант должен </w:t>
      </w:r>
    </w:p>
    <w:p w:rsidR="00116E20" w:rsidRPr="00116E20" w:rsidRDefault="00116E20" w:rsidP="00116E20">
      <w:pPr>
        <w:widowControl/>
        <w:ind w:firstLine="851"/>
        <w:rPr>
          <w:bCs/>
        </w:rPr>
      </w:pPr>
      <w:r w:rsidRPr="00116E20">
        <w:rPr>
          <w:b/>
          <w:bCs/>
          <w:color w:val="000000"/>
        </w:rPr>
        <w:t xml:space="preserve">знать: </w:t>
      </w:r>
      <w:r w:rsidRPr="00116E20">
        <w:rPr>
          <w:bCs/>
        </w:rPr>
        <w:t xml:space="preserve">специфические методы статистического анализа, теории планирования эксперимента, математического моделирования, биоинформационного анализа и компьютерные программные средства, используемые в современной биохимии и физиологии растений </w:t>
      </w:r>
    </w:p>
    <w:p w:rsidR="00116E20" w:rsidRPr="00116E20" w:rsidRDefault="00116E20" w:rsidP="00116E20">
      <w:pPr>
        <w:widowControl/>
        <w:ind w:firstLine="851"/>
        <w:rPr>
          <w:bCs/>
        </w:rPr>
      </w:pPr>
      <w:r w:rsidRPr="00116E20">
        <w:rPr>
          <w:b/>
          <w:bCs/>
        </w:rPr>
        <w:t xml:space="preserve">уметь: </w:t>
      </w:r>
      <w:r w:rsidRPr="00116E20">
        <w:rPr>
          <w:bCs/>
        </w:rPr>
        <w:t>применять полученные знания при проведении научных исследований в области биохимии и физиологии растений.</w:t>
      </w:r>
    </w:p>
    <w:p w:rsidR="00116E20" w:rsidRPr="00116E20" w:rsidRDefault="00116E20" w:rsidP="00116E20">
      <w:pPr>
        <w:widowControl/>
        <w:ind w:firstLine="851"/>
        <w:rPr>
          <w:bCs/>
        </w:rPr>
      </w:pPr>
      <w:r w:rsidRPr="00116E20">
        <w:rPr>
          <w:b/>
          <w:bCs/>
        </w:rPr>
        <w:t>владеть</w:t>
      </w:r>
      <w:r w:rsidRPr="00116E20">
        <w:rPr>
          <w:bCs/>
        </w:rPr>
        <w:t xml:space="preserve">: навыками планирования экспериментальной деятельности, компьютерными средствами </w:t>
      </w:r>
      <w:r w:rsidRPr="00116E20">
        <w:t>автоматизации физиолого-биохимических исследований.</w:t>
      </w:r>
    </w:p>
    <w:p w:rsidR="00116E20" w:rsidRPr="00116E20" w:rsidRDefault="00116E20" w:rsidP="00116E20">
      <w:pPr>
        <w:widowControl/>
        <w:ind w:firstLine="851"/>
        <w:rPr>
          <w:b/>
          <w:bCs/>
          <w:color w:val="0070C0"/>
        </w:rPr>
      </w:pPr>
    </w:p>
    <w:p w:rsidR="00116E20" w:rsidRPr="00116E20" w:rsidRDefault="00116E20" w:rsidP="00116E20">
      <w:pPr>
        <w:widowControl/>
        <w:spacing w:before="60"/>
        <w:ind w:firstLine="851"/>
        <w:rPr>
          <w:b/>
        </w:rPr>
      </w:pPr>
      <w:proofErr w:type="gramStart"/>
      <w:r w:rsidRPr="00116E20">
        <w:rPr>
          <w:b/>
        </w:rPr>
        <w:t>Компетенции обучающегося, формируемые в результате освоения дисциплины.</w:t>
      </w:r>
      <w:r w:rsidRPr="00116E20">
        <w:t xml:space="preserve"> </w:t>
      </w:r>
      <w:proofErr w:type="gramEnd"/>
    </w:p>
    <w:p w:rsidR="00116E20" w:rsidRPr="00116E20" w:rsidRDefault="00116E20" w:rsidP="00116E20">
      <w:pPr>
        <w:widowControl/>
        <w:shd w:val="clear" w:color="auto" w:fill="FFFFFF"/>
        <w:tabs>
          <w:tab w:val="left" w:pos="567"/>
        </w:tabs>
        <w:ind w:left="57" w:right="57" w:firstLine="0"/>
        <w:rPr>
          <w:color w:val="000000"/>
          <w:lang w:bidi="hi-IN"/>
        </w:rPr>
      </w:pPr>
      <w:r w:rsidRPr="00116E20">
        <w:rPr>
          <w:color w:val="000000"/>
          <w:lang w:bidi="hi-IN"/>
        </w:rPr>
        <w:tab/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116E20" w:rsidRPr="00116E20" w:rsidRDefault="00116E20" w:rsidP="00116E20">
      <w:pPr>
        <w:tabs>
          <w:tab w:val="left" w:pos="567"/>
          <w:tab w:val="num" w:pos="1680"/>
        </w:tabs>
        <w:ind w:left="57" w:right="57" w:firstLine="0"/>
      </w:pPr>
      <w:r w:rsidRPr="00116E20">
        <w:rPr>
          <w:color w:val="000000"/>
          <w:lang w:bidi="hi-IN"/>
        </w:rPr>
        <w:tab/>
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116E20" w:rsidRPr="00116E20" w:rsidRDefault="00116E20" w:rsidP="00116E20">
      <w:pPr>
        <w:tabs>
          <w:tab w:val="left" w:pos="567"/>
        </w:tabs>
        <w:ind w:left="57" w:right="57" w:firstLine="0"/>
        <w:contextualSpacing/>
      </w:pP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ind w:firstLine="540"/>
      </w:pPr>
      <w:r w:rsidRPr="00116E20">
        <w:t>Современные методы статистического анализа и особенности их использования в физиолого-биохимических исследованиях. Теория планирования эксперимента применительно к физиолого-биохимическим задачам. Основные современны методы математического моделирования в биохимии и физиологии растений. Элементы биоинформационного подхода в биохимии. Работа с базами данных. Общие и специальные пакеты компьютерных прикладных программ, которые могут быть использованы для анализа данных и математического моделирования в биохимии и физиологии растений (</w:t>
      </w:r>
      <w:proofErr w:type="spellStart"/>
      <w:r w:rsidRPr="00116E20">
        <w:rPr>
          <w:lang w:val="en-US"/>
        </w:rPr>
        <w:t>Ms</w:t>
      </w:r>
      <w:proofErr w:type="spellEnd"/>
      <w:r w:rsidRPr="00116E20">
        <w:t xml:space="preserve"> </w:t>
      </w:r>
      <w:r w:rsidRPr="00116E20">
        <w:rPr>
          <w:lang w:val="en-US"/>
        </w:rPr>
        <w:t>Office</w:t>
      </w:r>
      <w:r w:rsidRPr="00116E20">
        <w:t xml:space="preserve">, </w:t>
      </w:r>
      <w:proofErr w:type="spellStart"/>
      <w:r w:rsidRPr="00116E20">
        <w:rPr>
          <w:lang w:val="en-US"/>
        </w:rPr>
        <w:t>Statisti</w:t>
      </w:r>
      <w:proofErr w:type="spellEnd"/>
      <w:proofErr w:type="gramStart"/>
      <w:r w:rsidRPr="00116E20">
        <w:t>с</w:t>
      </w:r>
      <w:proofErr w:type="gramEnd"/>
      <w:r w:rsidRPr="00116E20">
        <w:rPr>
          <w:lang w:val="en-US"/>
        </w:rPr>
        <w:t>a</w:t>
      </w:r>
      <w:r w:rsidRPr="00116E20">
        <w:t xml:space="preserve">, </w:t>
      </w:r>
      <w:proofErr w:type="spellStart"/>
      <w:r w:rsidRPr="00116E20">
        <w:rPr>
          <w:lang w:val="en-US"/>
        </w:rPr>
        <w:t>Mathlab</w:t>
      </w:r>
      <w:proofErr w:type="spellEnd"/>
      <w:r w:rsidRPr="00116E20">
        <w:t>). Программы распознавания образов и их применение в физиолого-биохимических исследованиях (</w:t>
      </w:r>
      <w:proofErr w:type="spellStart"/>
      <w:r w:rsidRPr="00116E20">
        <w:rPr>
          <w:lang w:val="en-US"/>
        </w:rPr>
        <w:t>OneDscanb</w:t>
      </w:r>
      <w:proofErr w:type="spellEnd"/>
      <w:r w:rsidRPr="00116E20">
        <w:t xml:space="preserve"> др.). Текстовые редакторы химических формул. Компьютерные средства автоматизации физиолого-биохимических исследований.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Формы промежуточного контроля.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t>Аттестация по дисциплине – экзамен.</w:t>
      </w:r>
    </w:p>
    <w:p w:rsidR="00116E20" w:rsidRPr="00116E20" w:rsidRDefault="00116E20" w:rsidP="00116E20">
      <w:pPr>
        <w:widowControl/>
        <w:ind w:firstLine="540"/>
      </w:pPr>
    </w:p>
    <w:p w:rsidR="00116E20" w:rsidRPr="00116E20" w:rsidRDefault="00116E20" w:rsidP="00116E20">
      <w:pPr>
        <w:widowControl/>
        <w:ind w:firstLine="540"/>
      </w:pP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116E20">
            <w:pPr>
              <w:widowControl/>
              <w:spacing w:line="276" w:lineRule="auto"/>
              <w:ind w:left="57" w:right="57" w:firstLine="0"/>
              <w:jc w:val="center"/>
              <w:rPr>
                <w:b/>
              </w:rPr>
            </w:pPr>
            <w:r w:rsidRPr="00116E20">
              <w:rPr>
                <w:b/>
                <w:bCs/>
                <w:caps/>
                <w:color w:val="000000"/>
                <w:sz w:val="28"/>
                <w:szCs w:val="28"/>
              </w:rPr>
              <w:lastRenderedPageBreak/>
              <w:t>Тенденции развития современной биологии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</w:rPr>
      </w:pPr>
    </w:p>
    <w:p w:rsidR="00116E20" w:rsidRPr="00116E20" w:rsidRDefault="00116E20" w:rsidP="00116E20">
      <w:pPr>
        <w:widowControl/>
        <w:ind w:firstLine="567"/>
        <w:jc w:val="left"/>
        <w:rPr>
          <w:b/>
        </w:rPr>
      </w:pPr>
      <w:r w:rsidRPr="00116E20">
        <w:rPr>
          <w:b/>
        </w:rPr>
        <w:t>Цель освоения дисциплины.</w:t>
      </w:r>
    </w:p>
    <w:p w:rsidR="00116E20" w:rsidRPr="00116E20" w:rsidRDefault="00116E20" w:rsidP="00116E20">
      <w:pPr>
        <w:widowControl/>
        <w:spacing w:before="60"/>
        <w:ind w:firstLine="567"/>
      </w:pPr>
      <w:r w:rsidRPr="00116E20">
        <w:t xml:space="preserve">Целями освоения </w:t>
      </w:r>
      <w:r w:rsidRPr="00116E20">
        <w:rPr>
          <w:spacing w:val="-3"/>
        </w:rPr>
        <w:t>дисциплин</w:t>
      </w:r>
      <w:r w:rsidRPr="00116E20">
        <w:t>ы «Тенденции развития современной биологии» являются: ознакомление с методами и подходами в системной биологии, получение представления об экспериментальных методиках, применяемых в современных исследованиях.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567"/>
      </w:pPr>
      <w:r w:rsidRPr="00116E20">
        <w:t xml:space="preserve">Дисциплина относится к обязательным общепрофессиональным дисциплинам. Трудоемкость дисциплины составляет 2 зачетные единицы. 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ind w:firstLine="567"/>
      </w:pPr>
      <w:r w:rsidRPr="00116E20">
        <w:t>В результате изучения дисциплины аспирант должен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116E20">
        <w:rPr>
          <w:b/>
          <w:lang w:eastAsia="ar-SA"/>
        </w:rPr>
        <w:t>знать: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</w:pPr>
      <w:r w:rsidRPr="00116E20">
        <w:t xml:space="preserve">- основные современные проблемы биологии, связанные с </w:t>
      </w:r>
      <w:proofErr w:type="gramStart"/>
      <w:r w:rsidRPr="00116E20">
        <w:t>различными</w:t>
      </w:r>
      <w:proofErr w:type="gramEnd"/>
      <w:r w:rsidRPr="00116E20">
        <w:t xml:space="preserve"> областям физиологии, молекулярной биологии, биохимии, методологические проблемы.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116E20">
        <w:rPr>
          <w:b/>
          <w:lang w:eastAsia="ar-SA"/>
        </w:rPr>
        <w:t>Уметь:</w:t>
      </w:r>
    </w:p>
    <w:p w:rsidR="00116E20" w:rsidRPr="00116E20" w:rsidRDefault="00116E20" w:rsidP="00116E20">
      <w:pPr>
        <w:widowControl/>
        <w:tabs>
          <w:tab w:val="num" w:pos="709"/>
          <w:tab w:val="left" w:pos="851"/>
        </w:tabs>
        <w:ind w:firstLine="567"/>
      </w:pPr>
      <w:r w:rsidRPr="00116E20">
        <w:rPr>
          <w:b/>
        </w:rPr>
        <w:t xml:space="preserve">- </w:t>
      </w:r>
      <w:r w:rsidRPr="00116E20">
        <w:t>самостоятельно анализировать имеющуюся информацию о современных биологических исследованиях, разрабатывать практические рекомендации по решению проблем современной биологии.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116E20">
        <w:rPr>
          <w:b/>
          <w:lang w:eastAsia="ar-SA"/>
        </w:rPr>
        <w:t>Владеть: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</w:pPr>
      <w:r w:rsidRPr="00116E20">
        <w:rPr>
          <w:lang w:bidi="as-IN"/>
        </w:rPr>
        <w:t xml:space="preserve">- способностью </w:t>
      </w:r>
      <w:r w:rsidRPr="00116E20">
        <w:t>самостоятельно ставить экспериментальные задачи по конкретной биологической проблеме и выбирать для их решения методики, предполагающие использование современной аппаратуры и вычислительных средств.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</w:pPr>
      <w:proofErr w:type="gramStart"/>
      <w:r w:rsidRPr="00116E20">
        <w:rPr>
          <w:b/>
        </w:rPr>
        <w:t>Компетенции обучающегося, формируемые в результате освоения дисциплины</w:t>
      </w:r>
      <w:r w:rsidRPr="00116E20">
        <w:t>:</w:t>
      </w:r>
      <w:proofErr w:type="gramEnd"/>
    </w:p>
    <w:p w:rsidR="00116E20" w:rsidRPr="00116E20" w:rsidRDefault="00116E20" w:rsidP="00116E20">
      <w:pPr>
        <w:widowControl/>
        <w:ind w:firstLine="567"/>
        <w:jc w:val="left"/>
        <w:rPr>
          <w:bCs/>
        </w:rPr>
      </w:pPr>
      <w:r w:rsidRPr="00116E20">
        <w:rPr>
          <w:bCs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116E20" w:rsidRPr="00116E20" w:rsidRDefault="00116E20" w:rsidP="00116E20">
      <w:pPr>
        <w:widowControl/>
        <w:ind w:firstLine="567"/>
        <w:jc w:val="left"/>
        <w:rPr>
          <w:bCs/>
        </w:rPr>
      </w:pPr>
      <w:r w:rsidRPr="00116E20">
        <w:rPr>
          <w:bCs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116E20" w:rsidRPr="00116E20" w:rsidRDefault="00116E20" w:rsidP="00116E20">
      <w:pPr>
        <w:widowControl/>
        <w:ind w:firstLine="567"/>
        <w:jc w:val="left"/>
        <w:rPr>
          <w:bCs/>
        </w:rPr>
      </w:pPr>
      <w:r w:rsidRPr="00116E20">
        <w:rPr>
          <w:bCs/>
        </w:rPr>
        <w:t>УК-4: Готовность использовать современные методы и технологии научной коммуникации на государственном  и иностранном языках.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Cs/>
        </w:rPr>
        <w:t>УК-5: Способность планировать и решать задачи собственного профессионального и личностного развития.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ind w:firstLine="567"/>
      </w:pPr>
      <w:proofErr w:type="spellStart"/>
      <w:r w:rsidRPr="00116E20">
        <w:t>Нейробиология</w:t>
      </w:r>
      <w:proofErr w:type="spellEnd"/>
      <w:r w:rsidRPr="00116E20">
        <w:t xml:space="preserve"> синапса. Особенности строения, механизмов действия, локализация различных видов синапсов. </w:t>
      </w:r>
      <w:proofErr w:type="spellStart"/>
      <w:r w:rsidRPr="00116E20">
        <w:t>Синаптическая</w:t>
      </w:r>
      <w:proofErr w:type="spellEnd"/>
      <w:r w:rsidRPr="00116E20">
        <w:t xml:space="preserve"> пластичность.</w:t>
      </w:r>
    </w:p>
    <w:p w:rsidR="00116E20" w:rsidRPr="00116E20" w:rsidRDefault="00116E20" w:rsidP="00116E20">
      <w:pPr>
        <w:widowControl/>
        <w:ind w:firstLine="567"/>
      </w:pPr>
      <w:r w:rsidRPr="00116E20">
        <w:rPr>
          <w:color w:val="000000"/>
        </w:rPr>
        <w:t>Микроскопия.</w:t>
      </w:r>
      <w:r w:rsidRPr="00116E20">
        <w:t xml:space="preserve"> Конфокальная микроскопия, фазово-контрастная микроскопия, STEM, STED, FRET. Методы </w:t>
      </w:r>
      <w:proofErr w:type="spellStart"/>
      <w:r w:rsidRPr="00116E20">
        <w:t>оптическогоимиджинга</w:t>
      </w:r>
      <w:proofErr w:type="spellEnd"/>
      <w:r w:rsidRPr="00116E20">
        <w:t>.</w:t>
      </w:r>
    </w:p>
    <w:p w:rsidR="00116E20" w:rsidRPr="00116E20" w:rsidRDefault="00116E20" w:rsidP="00116E20">
      <w:pPr>
        <w:widowControl/>
        <w:ind w:firstLine="567"/>
      </w:pPr>
      <w:proofErr w:type="spellStart"/>
      <w:r w:rsidRPr="00116E20">
        <w:t>Нейродегенеративные</w:t>
      </w:r>
      <w:proofErr w:type="spellEnd"/>
      <w:r w:rsidRPr="00116E20">
        <w:t xml:space="preserve"> заболевания. История изучения </w:t>
      </w:r>
      <w:proofErr w:type="spellStart"/>
      <w:r w:rsidRPr="00116E20">
        <w:t>нейродегенеративных</w:t>
      </w:r>
      <w:proofErr w:type="spellEnd"/>
      <w:r w:rsidRPr="00116E20">
        <w:t xml:space="preserve"> заболеваний. Основные виды </w:t>
      </w:r>
      <w:proofErr w:type="spellStart"/>
      <w:r w:rsidRPr="00116E20">
        <w:t>нейродегенеративных</w:t>
      </w:r>
      <w:proofErr w:type="spellEnd"/>
      <w:r w:rsidRPr="00116E20">
        <w:t xml:space="preserve"> заболеваний. Основные методы изучения </w:t>
      </w:r>
      <w:proofErr w:type="spellStart"/>
      <w:r w:rsidRPr="00116E20">
        <w:t>нейродегенеративных</w:t>
      </w:r>
      <w:proofErr w:type="spellEnd"/>
      <w:r w:rsidRPr="00116E20">
        <w:t xml:space="preserve"> заболеваний.</w:t>
      </w:r>
    </w:p>
    <w:p w:rsidR="00116E20" w:rsidRPr="00116E20" w:rsidRDefault="00116E20" w:rsidP="00116E20">
      <w:pPr>
        <w:widowControl/>
        <w:ind w:firstLine="567"/>
      </w:pPr>
      <w:r w:rsidRPr="00116E20">
        <w:t xml:space="preserve">Молекулярная биология. Современные методы молекулярной биологии. Полимеразная цепная реакция. </w:t>
      </w:r>
      <w:proofErr w:type="spellStart"/>
      <w:r w:rsidRPr="00116E20">
        <w:t>Секвенирование</w:t>
      </w:r>
      <w:proofErr w:type="spellEnd"/>
      <w:r w:rsidRPr="00116E20">
        <w:t xml:space="preserve"> нуклеотидных последовательностей ДНК. Электрофорез. Создание генетических конструктов. Методы фиксации срезов. </w:t>
      </w:r>
      <w:proofErr w:type="spellStart"/>
      <w:r w:rsidRPr="00116E20">
        <w:t>Гисторадиоаутография</w:t>
      </w:r>
      <w:proofErr w:type="spellEnd"/>
      <w:r w:rsidRPr="00116E20">
        <w:t xml:space="preserve">, </w:t>
      </w:r>
      <w:proofErr w:type="spellStart"/>
      <w:r w:rsidRPr="00116E20">
        <w:t>гистоиммуноцитохимия</w:t>
      </w:r>
      <w:proofErr w:type="spellEnd"/>
      <w:r w:rsidRPr="00116E20">
        <w:t>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Формы промежуточного контроля.</w:t>
      </w:r>
    </w:p>
    <w:p w:rsidR="00116E20" w:rsidRPr="00116E20" w:rsidRDefault="00116E20" w:rsidP="00116E20">
      <w:pPr>
        <w:widowControl/>
        <w:ind w:firstLine="567"/>
      </w:pPr>
      <w:r w:rsidRPr="00116E20">
        <w:t>Аттестация по дисциплине – зачет.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Pr="00F81B6F" w:rsidRDefault="00F81B6F" w:rsidP="00F81B6F">
      <w:pPr>
        <w:widowControl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116E20">
            <w:pPr>
              <w:widowControl/>
              <w:ind w:firstLine="0"/>
              <w:jc w:val="center"/>
              <w:rPr>
                <w:b/>
              </w:rPr>
            </w:pPr>
            <w:r w:rsidRPr="00116E20">
              <w:rPr>
                <w:b/>
                <w:sz w:val="28"/>
                <w:szCs w:val="28"/>
              </w:rPr>
              <w:t>ТОКСИКОЛОГИЯ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16E20" w:rsidRPr="00116E20" w:rsidRDefault="00116E20" w:rsidP="00116E20">
      <w:pPr>
        <w:widowControl/>
        <w:ind w:firstLine="540"/>
        <w:jc w:val="left"/>
        <w:rPr>
          <w:b/>
        </w:rPr>
      </w:pPr>
    </w:p>
    <w:p w:rsidR="00116E20" w:rsidRPr="00116E20" w:rsidRDefault="00116E20" w:rsidP="00116E20">
      <w:pPr>
        <w:widowControl/>
        <w:ind w:firstLine="540"/>
        <w:jc w:val="left"/>
        <w:rPr>
          <w:b/>
        </w:rPr>
      </w:pPr>
      <w:r w:rsidRPr="00116E20">
        <w:rPr>
          <w:b/>
        </w:rPr>
        <w:t>Цель освоения дисциплины.</w:t>
      </w:r>
    </w:p>
    <w:p w:rsidR="00116E20" w:rsidRPr="00116E20" w:rsidRDefault="00116E20" w:rsidP="00116E20">
      <w:pPr>
        <w:widowControl/>
        <w:ind w:firstLine="540"/>
        <w:rPr>
          <w:bCs/>
          <w:color w:val="000000"/>
        </w:rPr>
      </w:pPr>
      <w:r w:rsidRPr="00116E20">
        <w:t xml:space="preserve">Целями освоения дисциплины «Токсикология» являются: формирование знаний о </w:t>
      </w:r>
      <w:r w:rsidRPr="00116E20">
        <w:rPr>
          <w:bCs/>
          <w:color w:val="000000"/>
        </w:rPr>
        <w:t>физиологически активных веществах (БАВ) и их классификации,</w:t>
      </w:r>
      <w:r w:rsidRPr="00116E20">
        <w:rPr>
          <w:b/>
        </w:rPr>
        <w:t xml:space="preserve"> </w:t>
      </w:r>
      <w:r w:rsidRPr="00116E20">
        <w:rPr>
          <w:bCs/>
          <w:color w:val="000000"/>
        </w:rPr>
        <w:t>действия БАВ на системы организма, использования БАВ для экспериментальной биохимии и физиологии.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right="57" w:firstLine="540"/>
      </w:pPr>
      <w:r w:rsidRPr="00116E20">
        <w:t>Дисциплина относится к профессиональным дисциплинам по выбору. Трудоемкость дисциплины составляет 1 зачетная единица.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spacing w:after="120"/>
        <w:ind w:firstLine="540"/>
        <w:contextualSpacing/>
        <w:jc w:val="left"/>
        <w:rPr>
          <w:szCs w:val="22"/>
        </w:rPr>
      </w:pPr>
      <w:r w:rsidRPr="00116E20">
        <w:rPr>
          <w:szCs w:val="22"/>
        </w:rPr>
        <w:t xml:space="preserve">В результате изучения дисциплины аспиранты должны: </w:t>
      </w:r>
    </w:p>
    <w:p w:rsidR="00116E20" w:rsidRPr="00116E20" w:rsidRDefault="00116E20" w:rsidP="00116E20">
      <w:pPr>
        <w:widowControl/>
        <w:tabs>
          <w:tab w:val="num" w:pos="0"/>
        </w:tabs>
        <w:ind w:firstLine="540"/>
        <w:contextualSpacing/>
        <w:rPr>
          <w:b/>
          <w:bCs/>
          <w:color w:val="000000"/>
        </w:rPr>
      </w:pPr>
      <w:r w:rsidRPr="00116E20">
        <w:rPr>
          <w:b/>
          <w:bCs/>
          <w:color w:val="000000"/>
        </w:rPr>
        <w:t>Знать:</w:t>
      </w:r>
    </w:p>
    <w:p w:rsidR="00116E20" w:rsidRPr="00116E20" w:rsidRDefault="00116E20" w:rsidP="00116E20">
      <w:pPr>
        <w:widowControl/>
        <w:tabs>
          <w:tab w:val="num" w:pos="0"/>
        </w:tabs>
        <w:ind w:firstLine="540"/>
        <w:contextualSpacing/>
      </w:pPr>
      <w:r w:rsidRPr="00116E20">
        <w:t xml:space="preserve"> - понятие, терминологию, историю и основные направления фармакологии и токсикологии;</w:t>
      </w:r>
    </w:p>
    <w:p w:rsidR="00116E20" w:rsidRPr="00116E20" w:rsidRDefault="00116E20" w:rsidP="00116E20">
      <w:pPr>
        <w:widowControl/>
        <w:tabs>
          <w:tab w:val="num" w:pos="0"/>
        </w:tabs>
        <w:ind w:firstLine="540"/>
        <w:contextualSpacing/>
      </w:pPr>
      <w:r w:rsidRPr="00116E20">
        <w:t xml:space="preserve">- методологию </w:t>
      </w:r>
      <w:proofErr w:type="spellStart"/>
      <w:r w:rsidRPr="00116E20">
        <w:t>фармако</w:t>
      </w:r>
      <w:proofErr w:type="spellEnd"/>
      <w:r w:rsidRPr="00116E20">
        <w:t xml:space="preserve">-токсикологических исследований, включая методы экспериментального изучения биологически активных веществ (БАВ); </w:t>
      </w:r>
    </w:p>
    <w:p w:rsidR="00116E20" w:rsidRPr="00116E20" w:rsidRDefault="00116E20" w:rsidP="00116E20">
      <w:pPr>
        <w:widowControl/>
        <w:tabs>
          <w:tab w:val="num" w:pos="0"/>
        </w:tabs>
        <w:ind w:firstLine="540"/>
        <w:contextualSpacing/>
      </w:pPr>
      <w:r w:rsidRPr="00116E20">
        <w:t>- классификацию сильнодействующих и токсических веществ;</w:t>
      </w:r>
    </w:p>
    <w:p w:rsidR="00116E20" w:rsidRPr="00116E20" w:rsidRDefault="00116E20" w:rsidP="00116E20">
      <w:pPr>
        <w:widowControl/>
        <w:tabs>
          <w:tab w:val="num" w:pos="0"/>
        </w:tabs>
        <w:ind w:firstLine="540"/>
        <w:contextualSpacing/>
      </w:pPr>
      <w:r w:rsidRPr="00116E20">
        <w:t xml:space="preserve">- химический состав соединений и механизмы их действия на системы организма; </w:t>
      </w:r>
    </w:p>
    <w:p w:rsidR="00116E20" w:rsidRPr="00116E20" w:rsidRDefault="00116E20" w:rsidP="00116E20">
      <w:pPr>
        <w:widowControl/>
        <w:tabs>
          <w:tab w:val="num" w:pos="0"/>
        </w:tabs>
        <w:ind w:firstLine="540"/>
        <w:contextualSpacing/>
      </w:pPr>
      <w:r w:rsidRPr="00116E20">
        <w:t xml:space="preserve">- современную литературу по проблемам фармакологии, </w:t>
      </w:r>
      <w:proofErr w:type="spellStart"/>
      <w:r w:rsidRPr="00116E20">
        <w:t>токсинологии</w:t>
      </w:r>
      <w:proofErr w:type="spellEnd"/>
      <w:r w:rsidRPr="00116E20">
        <w:t>, фармации;</w:t>
      </w:r>
    </w:p>
    <w:p w:rsidR="00116E20" w:rsidRPr="00116E20" w:rsidRDefault="00116E20" w:rsidP="00116E20">
      <w:pPr>
        <w:widowControl/>
        <w:tabs>
          <w:tab w:val="num" w:pos="0"/>
        </w:tabs>
        <w:ind w:firstLine="540"/>
        <w:contextualSpacing/>
      </w:pPr>
      <w:r w:rsidRPr="00116E20">
        <w:t>- использование БАВ в экспериментальной и доклинической практике.</w:t>
      </w:r>
    </w:p>
    <w:p w:rsidR="00116E20" w:rsidRPr="00116E20" w:rsidRDefault="00116E20" w:rsidP="00116E20">
      <w:pPr>
        <w:shd w:val="clear" w:color="auto" w:fill="FFFFFF"/>
        <w:tabs>
          <w:tab w:val="num" w:pos="0"/>
          <w:tab w:val="left" w:pos="274"/>
          <w:tab w:val="left" w:pos="2506"/>
        </w:tabs>
        <w:ind w:left="24" w:right="-5" w:firstLine="540"/>
        <w:contextualSpacing/>
        <w:rPr>
          <w:b/>
        </w:rPr>
      </w:pPr>
      <w:r w:rsidRPr="00116E20">
        <w:rPr>
          <w:b/>
        </w:rPr>
        <w:t>Уметь:</w:t>
      </w:r>
    </w:p>
    <w:p w:rsidR="00116E20" w:rsidRPr="00116E20" w:rsidRDefault="00116E20" w:rsidP="00116E20">
      <w:pPr>
        <w:shd w:val="clear" w:color="auto" w:fill="FFFFFF"/>
        <w:tabs>
          <w:tab w:val="num" w:pos="0"/>
        </w:tabs>
        <w:ind w:right="-5" w:firstLine="540"/>
        <w:contextualSpacing/>
      </w:pPr>
      <w:r w:rsidRPr="00116E20">
        <w:rPr>
          <w:b/>
        </w:rPr>
        <w:t xml:space="preserve">- </w:t>
      </w:r>
      <w:r w:rsidRPr="00116E20">
        <w:t>ориентироваться  в справочной литературе по растительным и животным БАВ;</w:t>
      </w:r>
    </w:p>
    <w:p w:rsidR="00116E20" w:rsidRPr="00116E20" w:rsidRDefault="00116E20" w:rsidP="00116E20">
      <w:pPr>
        <w:shd w:val="clear" w:color="auto" w:fill="FFFFFF"/>
        <w:tabs>
          <w:tab w:val="num" w:pos="0"/>
        </w:tabs>
        <w:ind w:right="-5" w:firstLine="540"/>
        <w:contextualSpacing/>
        <w:rPr>
          <w:b/>
        </w:rPr>
      </w:pPr>
      <w:r w:rsidRPr="00116E20">
        <w:t>- представлять полученные знания в виде рефератов, докладов, презентаций;</w:t>
      </w:r>
      <w:r w:rsidRPr="00116E20">
        <w:rPr>
          <w:b/>
        </w:rPr>
        <w:t xml:space="preserve">    </w:t>
      </w:r>
    </w:p>
    <w:p w:rsidR="00116E20" w:rsidRPr="00116E20" w:rsidRDefault="00116E20" w:rsidP="00116E20">
      <w:pPr>
        <w:widowControl/>
        <w:tabs>
          <w:tab w:val="num" w:pos="0"/>
          <w:tab w:val="num" w:pos="822"/>
          <w:tab w:val="num" w:pos="964"/>
        </w:tabs>
        <w:ind w:firstLine="540"/>
        <w:contextualSpacing/>
      </w:pPr>
      <w:r w:rsidRPr="00116E20">
        <w:rPr>
          <w:b/>
        </w:rPr>
        <w:t>Владеть:</w:t>
      </w:r>
      <w:r w:rsidRPr="00116E20">
        <w:t xml:space="preserve"> </w:t>
      </w:r>
    </w:p>
    <w:p w:rsidR="00116E20" w:rsidRPr="00116E20" w:rsidRDefault="00116E20" w:rsidP="00116E20">
      <w:pPr>
        <w:widowControl/>
        <w:tabs>
          <w:tab w:val="num" w:pos="0"/>
          <w:tab w:val="num" w:pos="822"/>
          <w:tab w:val="num" w:pos="964"/>
        </w:tabs>
        <w:ind w:firstLine="540"/>
        <w:contextualSpacing/>
      </w:pPr>
      <w:r w:rsidRPr="00116E20">
        <w:t>-  комплексом  знаний, направленных на профилактику отравлений БАВ;</w:t>
      </w:r>
    </w:p>
    <w:p w:rsidR="00116E20" w:rsidRPr="00116E20" w:rsidRDefault="00116E20" w:rsidP="00116E20">
      <w:pPr>
        <w:widowControl/>
        <w:tabs>
          <w:tab w:val="num" w:pos="0"/>
          <w:tab w:val="num" w:pos="822"/>
          <w:tab w:val="num" w:pos="964"/>
        </w:tabs>
        <w:ind w:firstLine="540"/>
        <w:contextualSpacing/>
      </w:pPr>
      <w:r w:rsidRPr="00116E20">
        <w:t>- навыками поиска и подбора информации по темам самостоятельной работы по курсу «Токсикология».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40"/>
      </w:pPr>
      <w:proofErr w:type="gramStart"/>
      <w:r w:rsidRPr="00116E20">
        <w:rPr>
          <w:b/>
        </w:rPr>
        <w:t>Компетенции обучающегося, формируемые в результате освоения дисциплины</w:t>
      </w:r>
      <w:r w:rsidRPr="00116E20">
        <w:t>:</w:t>
      </w:r>
      <w:proofErr w:type="gramEnd"/>
    </w:p>
    <w:p w:rsidR="00116E20" w:rsidRPr="00116E20" w:rsidRDefault="00116E20" w:rsidP="00116E20">
      <w:pPr>
        <w:widowControl/>
        <w:ind w:firstLine="540"/>
        <w:jc w:val="left"/>
      </w:pPr>
      <w:r w:rsidRPr="00116E20">
        <w:t xml:space="preserve"> 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116E20" w:rsidRPr="00116E20" w:rsidRDefault="00116E20" w:rsidP="00116E20">
      <w:pPr>
        <w:widowControl/>
        <w:tabs>
          <w:tab w:val="num" w:pos="822"/>
        </w:tabs>
        <w:ind w:firstLine="540"/>
      </w:pPr>
      <w:r w:rsidRPr="00116E20">
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116E20" w:rsidRPr="00116E20" w:rsidRDefault="00116E20" w:rsidP="00116E20">
      <w:pPr>
        <w:tabs>
          <w:tab w:val="left" w:pos="567"/>
        </w:tabs>
        <w:spacing w:line="276" w:lineRule="auto"/>
        <w:ind w:firstLine="540"/>
      </w:pPr>
      <w:r w:rsidRPr="00116E20">
        <w:t xml:space="preserve">ПК-1 </w:t>
      </w:r>
      <w:r w:rsidRPr="00116E20">
        <w:rPr>
          <w:bCs/>
        </w:rPr>
        <w:t>Определение перспектив развития научно-исследовательской работы в области биологии растений</w:t>
      </w:r>
      <w:r w:rsidRPr="00116E20">
        <w:t xml:space="preserve"> </w:t>
      </w:r>
    </w:p>
    <w:p w:rsidR="00116E20" w:rsidRPr="00116E20" w:rsidRDefault="00116E20" w:rsidP="00116E20">
      <w:pPr>
        <w:tabs>
          <w:tab w:val="left" w:pos="567"/>
        </w:tabs>
        <w:spacing w:line="276" w:lineRule="auto"/>
        <w:ind w:firstLine="540"/>
        <w:rPr>
          <w:bCs/>
        </w:rPr>
      </w:pPr>
      <w:r w:rsidRPr="00116E20">
        <w:t xml:space="preserve">ПК-3 </w:t>
      </w:r>
      <w:r w:rsidRPr="00116E20">
        <w:rPr>
          <w:bCs/>
        </w:rPr>
        <w:t xml:space="preserve">организация выполнения и внедрения результатов научных исследований и разработок в области биотехнологий, биомониторинга и экспертизы биоресурсов </w:t>
      </w:r>
    </w:p>
    <w:p w:rsidR="00116E20" w:rsidRPr="00116E20" w:rsidRDefault="00116E20" w:rsidP="00116E20">
      <w:pPr>
        <w:widowControl/>
        <w:ind w:firstLine="540"/>
        <w:jc w:val="left"/>
        <w:rPr>
          <w:bCs/>
          <w:lang w:bidi="as-IN"/>
        </w:rPr>
      </w:pPr>
      <w:r w:rsidRPr="00116E20">
        <w:rPr>
          <w:bCs/>
          <w:lang w:bidi="as-IN"/>
        </w:rPr>
        <w:t>ПКП-1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слушателей.</w:t>
      </w:r>
    </w:p>
    <w:p w:rsidR="00116E20" w:rsidRPr="00116E20" w:rsidRDefault="00116E20" w:rsidP="00116E20">
      <w:pPr>
        <w:widowControl/>
        <w:ind w:firstLine="540"/>
        <w:jc w:val="left"/>
        <w:rPr>
          <w:bCs/>
          <w:lang w:bidi="as-IN"/>
        </w:rPr>
      </w:pPr>
    </w:p>
    <w:p w:rsidR="00116E20" w:rsidRPr="00116E20" w:rsidRDefault="00116E20" w:rsidP="00116E20">
      <w:pPr>
        <w:widowControl/>
        <w:tabs>
          <w:tab w:val="num" w:pos="822"/>
        </w:tabs>
        <w:ind w:firstLine="540"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spacing w:line="276" w:lineRule="auto"/>
        <w:ind w:firstLine="540"/>
        <w:rPr>
          <w:rFonts w:eastAsia="Calibri"/>
          <w:color w:val="000000"/>
        </w:rPr>
      </w:pPr>
      <w:r w:rsidRPr="00116E20">
        <w:rPr>
          <w:rFonts w:eastAsia="Calibri"/>
        </w:rPr>
        <w:t>Биохимические механизмы действия гормонов, биогенных аминов и медиаторов.</w:t>
      </w:r>
      <w:r w:rsidRPr="00116E20">
        <w:rPr>
          <w:shd w:val="clear" w:color="auto" w:fill="FFFFFF"/>
        </w:rPr>
        <w:t xml:space="preserve"> Растительные БАВ.</w:t>
      </w:r>
      <w:r w:rsidRPr="00116E20">
        <w:rPr>
          <w:color w:val="000000"/>
          <w:shd w:val="clear" w:color="auto" w:fill="FFFFFF"/>
        </w:rPr>
        <w:t xml:space="preserve"> Токсины животных: позвоночных и беспозвоночных.</w:t>
      </w:r>
      <w:r w:rsidRPr="00116E20">
        <w:rPr>
          <w:rFonts w:eastAsia="Calibri"/>
          <w:color w:val="000000"/>
        </w:rPr>
        <w:t xml:space="preserve"> Модуляция нейрогенной активности. Влияние на гладкую и скелетную мускулатуру. Влияние на АД и ЧСС. </w:t>
      </w:r>
      <w:proofErr w:type="spellStart"/>
      <w:r w:rsidRPr="00116E20">
        <w:rPr>
          <w:rFonts w:eastAsia="Calibri"/>
          <w:color w:val="000000"/>
        </w:rPr>
        <w:t>Секретогенная</w:t>
      </w:r>
      <w:proofErr w:type="spellEnd"/>
      <w:r w:rsidRPr="00116E20">
        <w:rPr>
          <w:rFonts w:eastAsia="Calibri"/>
          <w:color w:val="000000"/>
        </w:rPr>
        <w:t xml:space="preserve"> активность. Влияние на проницаемость капилляров. Влияние на клетки крови. Регуляция действия гормонов, медиаторов. Регуляция сна, памяти, боли. </w:t>
      </w:r>
      <w:r w:rsidRPr="00116E20">
        <w:rPr>
          <w:rFonts w:eastAsia="Calibri"/>
          <w:color w:val="000000"/>
        </w:rPr>
        <w:lastRenderedPageBreak/>
        <w:t>Традиционные фармакологические средства. Синтетические препараты. Влияние БАВ на транспорт. Взаимодействие БАВ с рецепторами (блокада, модуляция). Взаимодействие с ферментами.</w:t>
      </w:r>
    </w:p>
    <w:p w:rsidR="00116E20" w:rsidRPr="00116E20" w:rsidRDefault="00116E20" w:rsidP="00116E20">
      <w:pPr>
        <w:widowControl/>
        <w:spacing w:line="276" w:lineRule="auto"/>
        <w:ind w:firstLine="540"/>
        <w:rPr>
          <w:b/>
        </w:rPr>
      </w:pPr>
      <w:r w:rsidRPr="00116E20">
        <w:rPr>
          <w:b/>
        </w:rPr>
        <w:t>Формы промежуточного контроля.</w:t>
      </w:r>
    </w:p>
    <w:p w:rsidR="00116E20" w:rsidRPr="00116E20" w:rsidRDefault="00116E20" w:rsidP="00116E20">
      <w:pPr>
        <w:widowControl/>
        <w:ind w:firstLine="540"/>
        <w:rPr>
          <w:b/>
        </w:rPr>
      </w:pPr>
      <w:r w:rsidRPr="00116E20">
        <w:t>Аттестация по дисциплине – зачет.</w:t>
      </w:r>
    </w:p>
    <w:p w:rsidR="00116E20" w:rsidRPr="00116E20" w:rsidRDefault="00116E20" w:rsidP="00116E20">
      <w:pPr>
        <w:widowControl/>
        <w:ind w:firstLine="540"/>
      </w:pP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116E20" w:rsidP="00116E20">
            <w:pPr>
              <w:widowControl/>
              <w:spacing w:line="276" w:lineRule="auto"/>
              <w:ind w:left="57" w:right="57" w:firstLine="0"/>
              <w:jc w:val="center"/>
              <w:rPr>
                <w:b/>
              </w:rPr>
            </w:pPr>
            <w:r w:rsidRPr="00116E20">
              <w:rPr>
                <w:b/>
                <w:bCs/>
                <w:caps/>
                <w:color w:val="000000"/>
                <w:sz w:val="28"/>
                <w:szCs w:val="28"/>
              </w:rPr>
              <w:lastRenderedPageBreak/>
              <w:t>ФИЗИОЛОГИЯ И Биохимия РАСТЕНИЙ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116E20" w:rsidRPr="00116E20" w:rsidRDefault="00116E20" w:rsidP="00116E20">
      <w:pPr>
        <w:widowControl/>
        <w:ind w:firstLine="567"/>
        <w:jc w:val="left"/>
        <w:rPr>
          <w:b/>
        </w:rPr>
      </w:pPr>
      <w:r w:rsidRPr="00116E20">
        <w:rPr>
          <w:b/>
        </w:rPr>
        <w:t>Цель освоения дисциплины.</w:t>
      </w:r>
    </w:p>
    <w:p w:rsidR="00116E20" w:rsidRPr="00116E20" w:rsidRDefault="00116E20" w:rsidP="00116E20">
      <w:pPr>
        <w:widowControl/>
        <w:ind w:firstLine="567"/>
      </w:pPr>
      <w:r w:rsidRPr="00116E20">
        <w:t>Цель освоения дисциплины является освоение профессиональных знаний в области физиологии и биохимии растений.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Место дисциплины (модуля) в структуре ОПОП.</w:t>
      </w:r>
    </w:p>
    <w:p w:rsidR="00116E20" w:rsidRPr="00116E20" w:rsidRDefault="00116E20" w:rsidP="00116E20">
      <w:pPr>
        <w:widowControl/>
        <w:ind w:firstLine="567"/>
      </w:pPr>
      <w:r w:rsidRPr="00116E20">
        <w:t xml:space="preserve">Дисциплина относится к обязательным профессиональным дисциплинам. Трудоемкость дисциплины составляет 2 зачетные единицы. </w:t>
      </w: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Требования к результатам освоения дисциплины.</w:t>
      </w:r>
    </w:p>
    <w:p w:rsidR="00116E20" w:rsidRPr="00116E20" w:rsidRDefault="00116E20" w:rsidP="00116E20">
      <w:pPr>
        <w:widowControl/>
        <w:ind w:firstLine="567"/>
        <w:contextualSpacing/>
      </w:pPr>
      <w:r w:rsidRPr="00116E20">
        <w:t>В результате изучения дисциплины аспирант должен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  <w:contextualSpacing/>
        <w:rPr>
          <w:b/>
          <w:lang w:eastAsia="ar-SA"/>
        </w:rPr>
      </w:pPr>
      <w:r w:rsidRPr="00116E20">
        <w:rPr>
          <w:b/>
          <w:lang w:eastAsia="ar-SA"/>
        </w:rPr>
        <w:t>Знать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  <w:contextualSpacing/>
        <w:rPr>
          <w:bCs/>
          <w:color w:val="000000"/>
        </w:rPr>
      </w:pPr>
      <w:r w:rsidRPr="00116E20">
        <w:t>- а</w:t>
      </w:r>
      <w:r w:rsidRPr="00116E20">
        <w:rPr>
          <w:bCs/>
          <w:color w:val="000000"/>
        </w:rPr>
        <w:t>натомо-морфологическую локализацию физиолого-биохимических процессов в растениях, их ход и механизмы регуляции на всех структурных уровнях организации растительного организма; зависимость хода физиологических процессов от внутренних и внешних факторов среды; воздействие на растения факторов антропогенного происхождения.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  <w:contextualSpacing/>
        <w:rPr>
          <w:b/>
          <w:lang w:eastAsia="ar-SA"/>
        </w:rPr>
      </w:pPr>
      <w:r w:rsidRPr="00116E20">
        <w:rPr>
          <w:b/>
          <w:lang w:eastAsia="ar-SA"/>
        </w:rPr>
        <w:t>Уметь:</w:t>
      </w:r>
    </w:p>
    <w:p w:rsidR="00116E20" w:rsidRPr="00116E20" w:rsidRDefault="00116E20" w:rsidP="00116E20">
      <w:pPr>
        <w:widowControl/>
        <w:ind w:firstLine="567"/>
        <w:contextualSpacing/>
        <w:rPr>
          <w:bCs/>
          <w:color w:val="000000"/>
        </w:rPr>
      </w:pPr>
      <w:r w:rsidRPr="00116E20">
        <w:rPr>
          <w:b/>
        </w:rPr>
        <w:t xml:space="preserve">- </w:t>
      </w:r>
      <w:r w:rsidRPr="00116E20">
        <w:t>самостоятельно анализировать имеющуюся информацию современных биологических исследований в области физиологии и биохимии растений и пр</w:t>
      </w:r>
      <w:r w:rsidRPr="00116E20">
        <w:rPr>
          <w:bCs/>
          <w:color w:val="000000"/>
        </w:rPr>
        <w:t xml:space="preserve">именять полученные знания для решения конкретных научно-практических, производственных, педагогических, информационно-поисковых, методических и других задач. 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116E20">
        <w:rPr>
          <w:b/>
          <w:lang w:eastAsia="ar-SA"/>
        </w:rPr>
        <w:t>Владеть:</w:t>
      </w:r>
    </w:p>
    <w:p w:rsidR="00116E20" w:rsidRPr="00116E20" w:rsidRDefault="00116E20" w:rsidP="00116E20">
      <w:pPr>
        <w:widowControl/>
        <w:ind w:firstLine="567"/>
      </w:pPr>
      <w:r w:rsidRPr="00116E20">
        <w:rPr>
          <w:lang w:bidi="as-IN"/>
        </w:rPr>
        <w:t xml:space="preserve">- </w:t>
      </w:r>
      <w:r w:rsidRPr="00116E20">
        <w:t>приемами поиска и использования научно-технической и научно-методической информации в области физиологии и биохимии растений.</w:t>
      </w:r>
    </w:p>
    <w:p w:rsidR="00116E20" w:rsidRPr="00116E20" w:rsidRDefault="00116E20" w:rsidP="00116E20">
      <w:pPr>
        <w:widowControl/>
        <w:tabs>
          <w:tab w:val="num" w:pos="822"/>
          <w:tab w:val="num" w:pos="1418"/>
        </w:tabs>
        <w:ind w:firstLine="567"/>
      </w:pPr>
      <w:proofErr w:type="gramStart"/>
      <w:r w:rsidRPr="00116E20">
        <w:rPr>
          <w:b/>
        </w:rPr>
        <w:t>Компетенции обучающегося, формируемые в результате освоения дисциплины</w:t>
      </w:r>
      <w:r w:rsidRPr="00116E20">
        <w:t>:</w:t>
      </w:r>
      <w:proofErr w:type="gramEnd"/>
    </w:p>
    <w:p w:rsidR="00116E20" w:rsidRPr="00116E20" w:rsidRDefault="00116E20" w:rsidP="00116E20">
      <w:pPr>
        <w:widowControl/>
        <w:ind w:firstLine="567"/>
      </w:pPr>
      <w:r w:rsidRPr="00116E20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116E20" w:rsidRPr="00116E20" w:rsidRDefault="00116E20" w:rsidP="00116E20">
      <w:pPr>
        <w:widowControl/>
        <w:ind w:firstLine="567"/>
        <w:rPr>
          <w:bCs/>
          <w:color w:val="000000"/>
        </w:rPr>
      </w:pPr>
      <w:r w:rsidRPr="00116E20">
        <w:rPr>
          <w:bCs/>
          <w:color w:val="000000"/>
        </w:rPr>
        <w:t>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116E20" w:rsidRPr="00116E20" w:rsidRDefault="00116E20" w:rsidP="00116E20">
      <w:pPr>
        <w:widowControl/>
        <w:ind w:firstLine="567"/>
        <w:rPr>
          <w:bCs/>
        </w:rPr>
      </w:pPr>
      <w:r w:rsidRPr="00116E20">
        <w:t xml:space="preserve">ПК-1 </w:t>
      </w:r>
      <w:r w:rsidRPr="00116E20">
        <w:rPr>
          <w:bCs/>
        </w:rPr>
        <w:t xml:space="preserve">Определение перспектив развития научно-исследовательской работы в области биологии растений; </w:t>
      </w:r>
    </w:p>
    <w:p w:rsidR="00116E20" w:rsidRPr="00116E20" w:rsidRDefault="00116E20" w:rsidP="00116E20">
      <w:pPr>
        <w:widowControl/>
        <w:ind w:firstLine="567"/>
        <w:contextualSpacing/>
        <w:rPr>
          <w:bCs/>
        </w:rPr>
      </w:pPr>
      <w:r w:rsidRPr="00116E20">
        <w:t xml:space="preserve">ПК-2 </w:t>
      </w:r>
      <w:r w:rsidRPr="00116E20">
        <w:rPr>
          <w:bCs/>
        </w:rPr>
        <w:t>Способность получать, анализировать и оформлять новые научные и прикладные результаты в области физиологии, биохимии и биотехнологии растений</w:t>
      </w:r>
    </w:p>
    <w:p w:rsidR="00116E20" w:rsidRPr="00116E20" w:rsidRDefault="00116E20" w:rsidP="00116E20">
      <w:pPr>
        <w:widowControl/>
        <w:ind w:firstLine="567"/>
        <w:contextualSpacing/>
        <w:rPr>
          <w:bCs/>
          <w:color w:val="000000"/>
        </w:rPr>
      </w:pPr>
      <w:r w:rsidRPr="00116E20">
        <w:t xml:space="preserve">ПК-3 </w:t>
      </w:r>
      <w:r w:rsidRPr="00116E20">
        <w:rPr>
          <w:bCs/>
        </w:rPr>
        <w:t xml:space="preserve">Организация выполнения и внедрения результатов научных исследований и разработок в области биотехнологий, биомониторинга и экспертизы биоресурсов </w:t>
      </w:r>
    </w:p>
    <w:p w:rsidR="00116E20" w:rsidRPr="00116E20" w:rsidRDefault="00116E20" w:rsidP="00116E20">
      <w:pPr>
        <w:tabs>
          <w:tab w:val="left" w:pos="567"/>
        </w:tabs>
        <w:ind w:firstLine="567"/>
        <w:contextualSpacing/>
        <w:rPr>
          <w:rFonts w:ascii="Calibri" w:eastAsia="Calibri" w:hAnsi="Calibri"/>
          <w:bCs/>
          <w:color w:val="000000"/>
          <w:sz w:val="22"/>
          <w:szCs w:val="22"/>
          <w:lang w:val="x-none" w:eastAsia="en-US"/>
        </w:rPr>
      </w:pPr>
    </w:p>
    <w:p w:rsidR="00116E20" w:rsidRPr="00116E20" w:rsidRDefault="00116E20" w:rsidP="00116E20">
      <w:pPr>
        <w:widowControl/>
        <w:ind w:firstLine="567"/>
        <w:contextualSpacing/>
        <w:rPr>
          <w:b/>
        </w:rPr>
      </w:pPr>
      <w:r w:rsidRPr="00116E20">
        <w:rPr>
          <w:b/>
        </w:rPr>
        <w:t>Краткая характеристика дисциплины.</w:t>
      </w:r>
    </w:p>
    <w:p w:rsidR="00116E20" w:rsidRPr="00116E20" w:rsidRDefault="00116E20" w:rsidP="00116E20">
      <w:pPr>
        <w:widowControl/>
        <w:spacing w:before="100" w:beforeAutospacing="1"/>
        <w:ind w:firstLine="0"/>
        <w:contextualSpacing/>
        <w:rPr>
          <w:color w:val="000000"/>
        </w:rPr>
      </w:pPr>
      <w:r w:rsidRPr="00116E20">
        <w:rPr>
          <w:color w:val="000000"/>
        </w:rPr>
        <w:t xml:space="preserve">Физиология и биохимия растений — теоретическая основа растениеводства и новых отраслей биотехнологии. </w:t>
      </w:r>
      <w:r w:rsidRPr="00116E20">
        <w:rPr>
          <w:bCs/>
          <w:color w:val="000000"/>
        </w:rPr>
        <w:t xml:space="preserve">Основные компоненты растительного организма и их функции (углеводы, липиды, белки, нуклеиновые кислоты). </w:t>
      </w:r>
      <w:r w:rsidRPr="00116E20">
        <w:rPr>
          <w:color w:val="000000"/>
        </w:rPr>
        <w:t xml:space="preserve">Вещества специализированного обмена растений (вторичные метаболиты). Ферменты и механизмы их действия. Особенности строения, структурная и функциональная организация растительной клетки. </w:t>
      </w:r>
      <w:proofErr w:type="spellStart"/>
      <w:r w:rsidRPr="00116E20">
        <w:rPr>
          <w:color w:val="000000"/>
        </w:rPr>
        <w:t>Симбиогенная</w:t>
      </w:r>
      <w:proofErr w:type="spellEnd"/>
      <w:r w:rsidRPr="00116E20">
        <w:rPr>
          <w:color w:val="000000"/>
        </w:rPr>
        <w:t xml:space="preserve"> гипотеза возникновения растительной клетки.</w:t>
      </w:r>
      <w:r w:rsidRPr="00116E20">
        <w:rPr>
          <w:bCs/>
          <w:color w:val="000000"/>
        </w:rPr>
        <w:t xml:space="preserve"> Биоэнергетика растительного организма. </w:t>
      </w:r>
      <w:proofErr w:type="spellStart"/>
      <w:r w:rsidRPr="00116E20">
        <w:rPr>
          <w:bCs/>
          <w:color w:val="000000"/>
        </w:rPr>
        <w:t>Водообмен</w:t>
      </w:r>
      <w:proofErr w:type="spellEnd"/>
      <w:r w:rsidRPr="00116E20">
        <w:rPr>
          <w:bCs/>
          <w:color w:val="000000"/>
        </w:rPr>
        <w:t>. Минеральное питание. Дальний транспорт и круговорот веществ в растении. Рост и развитие растений. Устойчивость растений к неблагоприятным факторам. Взаимодействие физиологических процессов, их интеграция и согласованное функционирование органов.</w:t>
      </w:r>
    </w:p>
    <w:p w:rsidR="00116E20" w:rsidRPr="00116E20" w:rsidRDefault="00116E20" w:rsidP="00116E20">
      <w:pPr>
        <w:widowControl/>
        <w:ind w:firstLine="567"/>
        <w:rPr>
          <w:b/>
        </w:rPr>
      </w:pPr>
    </w:p>
    <w:p w:rsidR="00116E20" w:rsidRPr="00116E20" w:rsidRDefault="00116E20" w:rsidP="00116E20">
      <w:pPr>
        <w:widowControl/>
        <w:ind w:firstLine="567"/>
        <w:rPr>
          <w:b/>
        </w:rPr>
      </w:pPr>
      <w:r w:rsidRPr="00116E20">
        <w:rPr>
          <w:b/>
        </w:rPr>
        <w:t>Формы промежуточного контроля.</w:t>
      </w:r>
    </w:p>
    <w:p w:rsidR="00F81B6F" w:rsidRDefault="00116E20" w:rsidP="00116E20">
      <w:pPr>
        <w:widowControl/>
        <w:ind w:firstLine="567"/>
      </w:pPr>
      <w:r w:rsidRPr="00116E20">
        <w:t>Аттестация по дисциплине – экзамен.</w:t>
      </w:r>
      <w:bookmarkStart w:id="0" w:name="_GoBack"/>
      <w:bookmarkEnd w:id="0"/>
    </w:p>
    <w:sectPr w:rsidR="00F8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8A4F62"/>
    <w:lvl w:ilvl="0">
      <w:numFmt w:val="bullet"/>
      <w:lvlText w:val="*"/>
      <w:lvlJc w:val="left"/>
    </w:lvl>
  </w:abstractNum>
  <w:abstractNum w:abstractNumId="1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60560"/>
    <w:rsid w:val="00116E20"/>
    <w:rsid w:val="0012138F"/>
    <w:rsid w:val="00380C46"/>
    <w:rsid w:val="00E06EB7"/>
    <w:rsid w:val="00E202D1"/>
    <w:rsid w:val="00F40983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2016-04-01T10:52:00Z</dcterms:created>
  <dcterms:modified xsi:type="dcterms:W3CDTF">2016-04-01T10:52:00Z</dcterms:modified>
</cp:coreProperties>
</file>