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42989891"/>
      <w:bookmarkStart w:id="1" w:name="_Toc343245540"/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4"/>
          <w:szCs w:val="24"/>
          <w:lang w:eastAsia="hi-IN" w:bidi="hi-IN"/>
        </w:rPr>
        <w:t>МИНИСТЕРСТВО ОБРАЗОВАНИЯ И НАУКИ РОССИЙСКОЙ ФЕДЕРАЦИИ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Федеральное государственное автономное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</w:pPr>
      <w:proofErr w:type="gramStart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>образовательное</w:t>
      </w:r>
      <w:proofErr w:type="gramEnd"/>
      <w:r w:rsidRPr="00FC6C02">
        <w:rPr>
          <w:rFonts w:ascii="Times New Roman" w:eastAsia="Calibri" w:hAnsi="Times New Roman" w:cs="Mangal"/>
          <w:b/>
          <w:kern w:val="2"/>
          <w:sz w:val="24"/>
          <w:szCs w:val="24"/>
          <w:lang w:eastAsia="hi-IN" w:bidi="hi-IN"/>
        </w:rPr>
        <w:t xml:space="preserve"> учреждение высшего образования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kern w:val="2"/>
          <w:sz w:val="28"/>
          <w:szCs w:val="24"/>
          <w:lang w:eastAsia="hi-IN" w:bidi="hi-IN"/>
        </w:rPr>
        <w:t>«Нижегородский государственный университет им. Н.И. Лобачевского»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FC6C02" w:rsidRPr="00FC6C02" w:rsidTr="00982447">
        <w:trPr>
          <w:cantSplit/>
          <w:trHeight w:val="1211"/>
          <w:jc w:val="right"/>
        </w:trPr>
        <w:tc>
          <w:tcPr>
            <w:tcW w:w="4871" w:type="dxa"/>
          </w:tcPr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FC6C02" w:rsidRPr="00FC6C02" w:rsidRDefault="00FC6C02" w:rsidP="00FC6C02">
            <w:pPr>
              <w:suppressAutoHyphens/>
              <w:spacing w:after="0"/>
              <w:ind w:left="829" w:right="-143"/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C6C02" w:rsidRPr="00FC6C02" w:rsidRDefault="00FC6C02" w:rsidP="00FC6C02">
      <w:pPr>
        <w:widowControl w:val="0"/>
        <w:suppressAutoHyphens/>
        <w:spacing w:after="0"/>
        <w:ind w:right="57"/>
        <w:jc w:val="both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kern w:val="2"/>
          <w:sz w:val="28"/>
          <w:szCs w:val="24"/>
          <w:lang w:eastAsia="hi-IN" w:bidi="hi-IN"/>
        </w:rPr>
        <w:t>Аннотации рабочих программ дисциплин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 xml:space="preserve">Уровень высшего образования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Подготовка кадров высшей квалификации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  <w:t>Направление подготовки</w:t>
      </w:r>
    </w:p>
    <w:p w:rsidR="00FC6C02" w:rsidRDefault="00D949E3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</w:pPr>
      <w:r w:rsidRPr="00D949E3">
        <w:rPr>
          <w:rFonts w:ascii="Times New Roman" w:eastAsia="Calibri" w:hAnsi="Times New Roman" w:cs="Mangal"/>
          <w:b/>
          <w:bCs/>
          <w:noProof/>
          <w:kern w:val="2"/>
          <w:sz w:val="24"/>
          <w:szCs w:val="24"/>
          <w:lang w:eastAsia="hi-IN" w:bidi="hi-IN"/>
        </w:rPr>
        <w:t>04.06.01 – Химические науки</w:t>
      </w:r>
    </w:p>
    <w:p w:rsidR="00D949E3" w:rsidRPr="00FC6C02" w:rsidRDefault="00D949E3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Направленность образовательной программы</w:t>
      </w:r>
    </w:p>
    <w:p w:rsidR="00FC6C02" w:rsidRPr="00FC6C02" w:rsidRDefault="00183DED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</w:pPr>
      <w:r w:rsidRPr="00183DED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 xml:space="preserve">Органическая химия 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(</w:t>
      </w:r>
      <w:r w:rsidR="00D949E3" w:rsidRPr="00D949E3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02.00.0</w:t>
      </w:r>
      <w:r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val="en-US" w:eastAsia="hi-IN" w:bidi="hi-IN"/>
        </w:rPr>
        <w:t>3</w:t>
      </w:r>
      <w:r w:rsidR="00FC6C02" w:rsidRPr="00FC6C02">
        <w:rPr>
          <w:rFonts w:ascii="Times New Roman" w:eastAsia="Calibri" w:hAnsi="Times New Roman" w:cs="Mangal"/>
          <w:b/>
          <w:bCs/>
          <w:noProof/>
          <w:kern w:val="2"/>
          <w:sz w:val="28"/>
          <w:szCs w:val="24"/>
          <w:lang w:eastAsia="hi-IN" w:bidi="hi-IN"/>
        </w:rPr>
        <w:t>)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 xml:space="preserve">Квалификация 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  <w:t>Исследователь. Преподаватель-исследователь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Cs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Форма обучения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b/>
          <w:bCs/>
          <w:i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b/>
          <w:bCs/>
          <w:i/>
          <w:noProof/>
          <w:kern w:val="2"/>
          <w:sz w:val="24"/>
          <w:szCs w:val="24"/>
          <w:lang w:eastAsia="hi-IN" w:bidi="hi-IN"/>
        </w:rPr>
        <w:t>Очная</w:t>
      </w: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</w:p>
    <w:p w:rsidR="00FC6C02" w:rsidRPr="00FC6C02" w:rsidRDefault="00FC6C02" w:rsidP="00FC6C02">
      <w:pPr>
        <w:widowControl w:val="0"/>
        <w:suppressAutoHyphens/>
        <w:spacing w:after="0"/>
        <w:ind w:right="57"/>
        <w:jc w:val="center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Нижний Новгород</w:t>
      </w:r>
    </w:p>
    <w:p w:rsidR="00FC6C02" w:rsidRPr="00FC6C02" w:rsidRDefault="00FC6C02" w:rsidP="00FC6C0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C6C02"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  <w:t>2015</w:t>
      </w:r>
    </w:p>
    <w:p w:rsidR="00303EB3" w:rsidRPr="00EB250C" w:rsidRDefault="00FC6C02" w:rsidP="00D32265">
      <w:pPr>
        <w:suppressAutoHyphens/>
        <w:ind w:right="57"/>
        <w:jc w:val="center"/>
        <w:rPr>
          <w:rFonts w:ascii="Times New Roman" w:hAnsi="Times New Roman"/>
        </w:rPr>
      </w:pPr>
      <w:r w:rsidRPr="00FC6C02">
        <w:rPr>
          <w:rFonts w:ascii="Times New Roman" w:hAnsi="Times New Roman"/>
          <w:i/>
          <w:iCs/>
          <w:sz w:val="24"/>
          <w:szCs w:val="24"/>
        </w:rPr>
        <w:br w:type="page"/>
      </w:r>
      <w:bookmarkEnd w:id="0"/>
      <w:bookmarkEnd w:id="1"/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709CA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09CA" w:rsidRPr="002709CA" w:rsidRDefault="00995D66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995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Химическая термодинамика материалов</w:t>
            </w:r>
          </w:p>
        </w:tc>
      </w:tr>
    </w:tbl>
    <w:p w:rsidR="002709CA" w:rsidRDefault="002709CA" w:rsidP="002709CA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2709CA" w:rsidRDefault="002709CA" w:rsidP="002709CA">
      <w:pPr>
        <w:pStyle w:val="a6"/>
        <w:spacing w:before="0" w:beforeAutospacing="0" w:after="0" w:afterAutospacing="0"/>
        <w:jc w:val="both"/>
        <w:rPr>
          <w:b/>
        </w:rPr>
      </w:pP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995D66" w:rsidRPr="00C81130" w:rsidRDefault="00995D66" w:rsidP="00995D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FD6B52">
        <w:rPr>
          <w:rFonts w:ascii="Times New Roman" w:hAnsi="Times New Roman"/>
          <w:sz w:val="24"/>
          <w:szCs w:val="24"/>
        </w:rPr>
        <w:t>Химическая термодинамика материалов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C81130">
        <w:rPr>
          <w:rFonts w:ascii="Times New Roman" w:hAnsi="Times New Roman"/>
          <w:sz w:val="24"/>
          <w:szCs w:val="24"/>
        </w:rPr>
        <w:t>на 3 году обучения, в 5 семестре.</w:t>
      </w:r>
    </w:p>
    <w:p w:rsidR="00995D66" w:rsidRDefault="00995D66" w:rsidP="00995D6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81130">
        <w:rPr>
          <w:rFonts w:ascii="Times New Roman" w:hAnsi="Times New Roman"/>
          <w:sz w:val="24"/>
          <w:szCs w:val="24"/>
        </w:rPr>
        <w:t>Данная дисциплина находится в логической и содержательно-методической взаимосвязи с</w:t>
      </w:r>
      <w:r w:rsidRPr="008C2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курсами физической химии, неорганической химии, органической химии, спецкурса по избранным главам химической термодинамики, спецкурса по химии твердого тела</w:t>
      </w:r>
      <w:r w:rsidRPr="008C2A91">
        <w:rPr>
          <w:rFonts w:ascii="Times New Roman" w:hAnsi="Times New Roman"/>
          <w:sz w:val="24"/>
          <w:szCs w:val="24"/>
        </w:rPr>
        <w:t>.</w:t>
      </w:r>
    </w:p>
    <w:p w:rsidR="00995D66" w:rsidRDefault="00995D66" w:rsidP="00995D66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5D66" w:rsidRPr="008166DA" w:rsidRDefault="00995D66" w:rsidP="00995D6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995D66" w:rsidRPr="008166DA" w:rsidRDefault="00995D66" w:rsidP="00995D66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sz w:val="24"/>
          <w:szCs w:val="24"/>
        </w:rPr>
        <w:t>знать</w:t>
      </w:r>
      <w:proofErr w:type="gramEnd"/>
      <w:r w:rsidRPr="008166DA">
        <w:rPr>
          <w:rFonts w:ascii="Times New Roman" w:hAnsi="Times New Roman"/>
          <w:sz w:val="24"/>
          <w:szCs w:val="24"/>
        </w:rPr>
        <w:t xml:space="preserve"> теоретические основы построения и анализа фазовых диаграмм однокомпонентных и многокомпонентных систем;</w:t>
      </w:r>
    </w:p>
    <w:p w:rsidR="00995D66" w:rsidRPr="008166DA" w:rsidRDefault="00995D66" w:rsidP="00995D66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sz w:val="24"/>
          <w:szCs w:val="24"/>
        </w:rPr>
        <w:t>владеть</w:t>
      </w:r>
      <w:proofErr w:type="gramEnd"/>
      <w:r w:rsidRPr="008166DA">
        <w:rPr>
          <w:rFonts w:ascii="Times New Roman" w:hAnsi="Times New Roman"/>
          <w:sz w:val="24"/>
          <w:szCs w:val="24"/>
        </w:rPr>
        <w:t xml:space="preserve"> практическими навыками построения модельных фазовых диаграмм и методов определения избыточных функций смешения</w:t>
      </w:r>
      <w:r w:rsidRPr="008166DA">
        <w:rPr>
          <w:rFonts w:ascii="Times New Roman" w:hAnsi="Times New Roman"/>
          <w:bCs/>
          <w:sz w:val="24"/>
          <w:szCs w:val="24"/>
        </w:rPr>
        <w:t>;</w:t>
      </w:r>
    </w:p>
    <w:p w:rsidR="00995D66" w:rsidRPr="008166DA" w:rsidRDefault="00995D66" w:rsidP="00995D66">
      <w:pPr>
        <w:numPr>
          <w:ilvl w:val="0"/>
          <w:numId w:val="3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66DA"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 w:rsidRPr="008166DA">
        <w:rPr>
          <w:rFonts w:ascii="Times New Roman" w:hAnsi="Times New Roman"/>
          <w:bCs/>
          <w:sz w:val="24"/>
          <w:szCs w:val="24"/>
        </w:rPr>
        <w:t xml:space="preserve"> самостоятельное </w:t>
      </w:r>
      <w:r w:rsidRPr="008166DA">
        <w:rPr>
          <w:rFonts w:ascii="Times New Roman" w:hAnsi="Times New Roman"/>
          <w:sz w:val="24"/>
          <w:szCs w:val="24"/>
        </w:rPr>
        <w:t>описание фазовых поверхностей и их физико-химических свойств.</w:t>
      </w:r>
    </w:p>
    <w:p w:rsidR="00995D66" w:rsidRPr="00FD6B52" w:rsidRDefault="00995D66" w:rsidP="00995D66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95D66" w:rsidRDefault="00995D66" w:rsidP="00995D6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66DA">
        <w:rPr>
          <w:rFonts w:ascii="Times New Roman" w:hAnsi="Times New Roman"/>
          <w:bCs/>
          <w:sz w:val="24"/>
          <w:szCs w:val="24"/>
        </w:rPr>
        <w:t>Изучение дисциплины «</w:t>
      </w:r>
      <w:r w:rsidRPr="008166DA">
        <w:rPr>
          <w:rFonts w:ascii="Times New Roman" w:hAnsi="Times New Roman"/>
          <w:sz w:val="24"/>
          <w:szCs w:val="24"/>
        </w:rPr>
        <w:t>Химическая термодинамика материалов</w:t>
      </w:r>
      <w:r w:rsidRPr="008166DA">
        <w:rPr>
          <w:rFonts w:ascii="Times New Roman" w:hAnsi="Times New Roman"/>
          <w:bCs/>
          <w:sz w:val="24"/>
          <w:szCs w:val="24"/>
        </w:rPr>
        <w:t>» как предшествующей составляет основу дальнейшей подготовки аспиранта к сдаче кандидатского экзамена по специальности, а также сформирует общие фундаментальные представления о методах построения и физико-химического анализа фазовых диаграмм однокомпонентных и многокомпонентных систем.</w:t>
      </w:r>
    </w:p>
    <w:p w:rsidR="00995D66" w:rsidRDefault="00995D66" w:rsidP="00995D6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709CA" w:rsidRPr="00C7696C" w:rsidRDefault="002709CA" w:rsidP="002709CA">
      <w:pPr>
        <w:ind w:firstLine="709"/>
        <w:rPr>
          <w:i/>
        </w:rPr>
      </w:pP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2709CA" w:rsidRDefault="002709CA" w:rsidP="002709CA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995D66" w:rsidRDefault="00995D66" w:rsidP="00995D6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995D66" w:rsidRPr="00F73857" w:rsidRDefault="00995D66" w:rsidP="00995D6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Pr="00324F8D" w:rsidRDefault="00995D66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995D66" w:rsidRPr="00324F8D" w:rsidRDefault="00995D66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Pr="00324F8D" w:rsidRDefault="00995D66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995D66" w:rsidRPr="00AB6041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5D66" w:rsidRPr="00AB6041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D66" w:rsidRPr="00324F8D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Default="00995D66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2</w:t>
            </w:r>
          </w:p>
        </w:tc>
        <w:tc>
          <w:tcPr>
            <w:tcW w:w="7353" w:type="dxa"/>
          </w:tcPr>
          <w:p w:rsidR="00995D66" w:rsidRPr="00C81130" w:rsidRDefault="00995D66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D66" w:rsidRPr="00C81130" w:rsidRDefault="00995D66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995D66" w:rsidRPr="00C81130" w:rsidRDefault="00995D66" w:rsidP="00C25DA1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 xml:space="preserve">общими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995D66" w:rsidRPr="004551C3" w:rsidTr="00C25DA1">
        <w:trPr>
          <w:jc w:val="center"/>
        </w:trPr>
        <w:tc>
          <w:tcPr>
            <w:tcW w:w="1992" w:type="dxa"/>
          </w:tcPr>
          <w:p w:rsidR="00995D66" w:rsidRDefault="00995D66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3</w:t>
            </w:r>
          </w:p>
        </w:tc>
        <w:tc>
          <w:tcPr>
            <w:tcW w:w="7353" w:type="dxa"/>
          </w:tcPr>
          <w:p w:rsidR="00995D66" w:rsidRPr="00C81130" w:rsidRDefault="00995D66" w:rsidP="00C25DA1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 xml:space="preserve">Общие подходы, лежащие в основе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традиционных методов обработки экспериментальных данных и методы численного моделирования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; модели, лежащие в основе анализируемых химических процессов.</w:t>
            </w:r>
          </w:p>
          <w:p w:rsidR="00995D66" w:rsidRPr="00C81130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</w:t>
            </w:r>
            <w:r w:rsidRPr="00C81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D66" w:rsidRPr="00C81130" w:rsidRDefault="00995D66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1130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81130">
              <w:rPr>
                <w:rFonts w:ascii="Times New Roman" w:eastAsia="Calibri" w:hAnsi="Times New Roman"/>
                <w:sz w:val="24"/>
                <w:szCs w:val="24"/>
              </w:rPr>
              <w:t>Систематическими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</w:tbl>
    <w:p w:rsidR="002709CA" w:rsidRDefault="002709CA" w:rsidP="002709CA">
      <w:pPr>
        <w:pStyle w:val="2"/>
        <w:ind w:firstLine="709"/>
      </w:pPr>
    </w:p>
    <w:p w:rsidR="002709CA" w:rsidRDefault="002709CA" w:rsidP="002709CA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995D66" w:rsidRDefault="00995D66" w:rsidP="00995D6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 xml:space="preserve">преподавателем (18 часов занятия </w:t>
      </w:r>
      <w:r>
        <w:rPr>
          <w:rFonts w:ascii="Times New Roman" w:hAnsi="Times New Roman"/>
          <w:sz w:val="24"/>
          <w:szCs w:val="24"/>
        </w:rPr>
        <w:t>лекционного</w:t>
      </w:r>
      <w:r w:rsidRPr="001B2C0A">
        <w:rPr>
          <w:rFonts w:ascii="Times New Roman" w:hAnsi="Times New Roman"/>
          <w:sz w:val="24"/>
          <w:szCs w:val="24"/>
        </w:rPr>
        <w:t xml:space="preserve"> типа (</w:t>
      </w:r>
      <w:r>
        <w:rPr>
          <w:rFonts w:ascii="Times New Roman" w:hAnsi="Times New Roman"/>
          <w:sz w:val="24"/>
          <w:szCs w:val="24"/>
        </w:rPr>
        <w:t>лекции</w:t>
      </w:r>
      <w:r w:rsidRPr="001B2C0A">
        <w:rPr>
          <w:rFonts w:ascii="Times New Roman" w:hAnsi="Times New Roman"/>
          <w:sz w:val="24"/>
          <w:szCs w:val="24"/>
        </w:rPr>
        <w:t>), 18 часов составляет самостоятельная работа обучающегося.</w:t>
      </w:r>
    </w:p>
    <w:p w:rsidR="002709CA" w:rsidRDefault="002709CA" w:rsidP="002709CA">
      <w:pPr>
        <w:pStyle w:val="a6"/>
        <w:spacing w:before="0" w:beforeAutospacing="0" w:after="120" w:afterAutospacing="0"/>
        <w:jc w:val="both"/>
        <w:rPr>
          <w:b/>
        </w:rPr>
      </w:pPr>
    </w:p>
    <w:p w:rsidR="002709CA" w:rsidRPr="0050752A" w:rsidRDefault="002709CA" w:rsidP="002709CA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Основы теории открытых и закрытых систем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Бинарные растворы. Термодинамический формализм для бинарных металлических растворов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Двойные фазовые диаграммы. Многокомпонентные растворы и фазовые диаграммы</w:t>
      </w:r>
    </w:p>
    <w:p w:rsidR="00995D66" w:rsidRDefault="00995D66" w:rsidP="00995D66">
      <w:pPr>
        <w:pStyle w:val="a6"/>
        <w:spacing w:before="0" w:beforeAutospacing="0" w:after="120" w:afterAutospacing="0"/>
        <w:jc w:val="both"/>
      </w:pPr>
      <w:r>
        <w:t>Поверхности и поверхностное натяжение. Адсорбция</w:t>
      </w:r>
    </w:p>
    <w:p w:rsidR="00D877D0" w:rsidRPr="00F06ABA" w:rsidRDefault="00995D66" w:rsidP="00F06ABA">
      <w:pPr>
        <w:pStyle w:val="a6"/>
        <w:spacing w:before="0" w:beforeAutospacing="0" w:after="120" w:afterAutospacing="0"/>
        <w:jc w:val="both"/>
        <w:rPr>
          <w:rFonts w:eastAsia="Lucida Sans Unicode"/>
          <w:kern w:val="1"/>
          <w:lang w:eastAsia="hi-IN" w:bidi="hi-IN"/>
        </w:rPr>
      </w:pPr>
      <w:r>
        <w:t>Статистические модели металлических растворов замещения и растворов внедрения</w:t>
      </w:r>
      <w:r w:rsidR="000F0976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D877D0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7D0" w:rsidRPr="00321CD4" w:rsidRDefault="00321CD4" w:rsidP="00321C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Избранные главы неорганической химии</w:t>
            </w:r>
          </w:p>
        </w:tc>
      </w:tr>
    </w:tbl>
    <w:p w:rsidR="00D877D0" w:rsidRDefault="00D877D0" w:rsidP="00D877D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D877D0" w:rsidRDefault="00D877D0" w:rsidP="00D877D0">
      <w:pPr>
        <w:pStyle w:val="a6"/>
        <w:spacing w:before="0" w:beforeAutospacing="0" w:after="0" w:afterAutospacing="0"/>
        <w:jc w:val="both"/>
        <w:rPr>
          <w:b/>
        </w:rPr>
      </w:pP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321CD4" w:rsidRPr="00C7696C" w:rsidRDefault="00321CD4" w:rsidP="00321C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«Избранные главы неорганической химии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общеобразовательных дисциплин, является </w:t>
      </w:r>
      <w:r>
        <w:rPr>
          <w:rFonts w:ascii="Times New Roman" w:hAnsi="Times New Roman"/>
          <w:sz w:val="24"/>
          <w:szCs w:val="24"/>
        </w:rPr>
        <w:t>обязательной 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 xml:space="preserve">втором 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C7696C">
        <w:rPr>
          <w:rFonts w:ascii="Times New Roman" w:hAnsi="Times New Roman"/>
          <w:sz w:val="24"/>
          <w:szCs w:val="24"/>
        </w:rPr>
        <w:t>.</w:t>
      </w:r>
    </w:p>
    <w:p w:rsidR="00321CD4" w:rsidRPr="00D217BA" w:rsidRDefault="00321CD4" w:rsidP="00321C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17BA">
        <w:rPr>
          <w:rFonts w:ascii="Times New Roman" w:hAnsi="Times New Roman"/>
          <w:sz w:val="24"/>
          <w:szCs w:val="24"/>
        </w:rPr>
        <w:t>Для успешного усвоения дисциплины аспирант должен знать основные теоретические</w:t>
      </w:r>
      <w:r>
        <w:rPr>
          <w:rFonts w:ascii="Times New Roman" w:hAnsi="Times New Roman"/>
          <w:sz w:val="24"/>
          <w:szCs w:val="24"/>
        </w:rPr>
        <w:t xml:space="preserve"> положения следующих дисциплин: </w:t>
      </w:r>
      <w:r w:rsidRPr="00D217BA">
        <w:rPr>
          <w:rFonts w:ascii="Times New Roman" w:hAnsi="Times New Roman"/>
          <w:sz w:val="24"/>
          <w:szCs w:val="24"/>
        </w:rPr>
        <w:t>"Общая химия и неорганическая химия" (методы синт</w:t>
      </w:r>
      <w:r>
        <w:rPr>
          <w:rFonts w:ascii="Times New Roman" w:hAnsi="Times New Roman"/>
          <w:sz w:val="24"/>
          <w:szCs w:val="24"/>
        </w:rPr>
        <w:t xml:space="preserve">еза неорганических соединений); </w:t>
      </w:r>
      <w:r w:rsidRPr="00D217BA">
        <w:rPr>
          <w:rFonts w:ascii="Times New Roman" w:hAnsi="Times New Roman"/>
          <w:sz w:val="24"/>
          <w:szCs w:val="24"/>
        </w:rPr>
        <w:t xml:space="preserve">"Физическая химия" (основы термодинамики, кинетики, владение основными законами физической химии); "Кристаллохимия" </w:t>
      </w:r>
      <w:r>
        <w:rPr>
          <w:rFonts w:ascii="Times New Roman" w:hAnsi="Times New Roman"/>
          <w:sz w:val="24"/>
          <w:szCs w:val="24"/>
        </w:rPr>
        <w:t>(строение кристаллических тел);</w:t>
      </w:r>
      <w:r w:rsidRPr="00D217BA">
        <w:rPr>
          <w:rFonts w:ascii="Times New Roman" w:hAnsi="Times New Roman"/>
          <w:sz w:val="24"/>
          <w:szCs w:val="24"/>
        </w:rPr>
        <w:t xml:space="preserve"> "Квантовая химия" (метод молекулярны</w:t>
      </w:r>
      <w:r>
        <w:rPr>
          <w:rFonts w:ascii="Times New Roman" w:hAnsi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приближения); </w:t>
      </w:r>
      <w:r w:rsidRPr="00D217BA">
        <w:rPr>
          <w:rFonts w:ascii="Times New Roman" w:hAnsi="Times New Roman"/>
          <w:sz w:val="24"/>
          <w:szCs w:val="24"/>
        </w:rPr>
        <w:t>"Химическая технология" (методы формирования неорганических материалов)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877D0" w:rsidRPr="00C7696C" w:rsidRDefault="00D877D0" w:rsidP="00D877D0">
      <w:pPr>
        <w:ind w:firstLine="709"/>
        <w:rPr>
          <w:i/>
        </w:rPr>
      </w:pP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D877D0" w:rsidRDefault="00D877D0" w:rsidP="00D877D0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321CD4" w:rsidRDefault="00321CD4" w:rsidP="00321C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321CD4" w:rsidRPr="00F73857" w:rsidRDefault="00321CD4" w:rsidP="00321C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321CD4" w:rsidRPr="004551C3" w:rsidTr="00C25DA1">
        <w:trPr>
          <w:jc w:val="center"/>
        </w:trPr>
        <w:tc>
          <w:tcPr>
            <w:tcW w:w="1992" w:type="dxa"/>
          </w:tcPr>
          <w:p w:rsidR="00321CD4" w:rsidRPr="00324F8D" w:rsidRDefault="00321CD4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321CD4" w:rsidRPr="00324F8D" w:rsidRDefault="00321CD4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321CD4" w:rsidRPr="004551C3" w:rsidTr="00C25DA1">
        <w:trPr>
          <w:jc w:val="center"/>
        </w:trPr>
        <w:tc>
          <w:tcPr>
            <w:tcW w:w="1992" w:type="dxa"/>
          </w:tcPr>
          <w:p w:rsidR="00321CD4" w:rsidRPr="007A141B" w:rsidRDefault="00321CD4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:rsidR="00321CD4" w:rsidRPr="005E0116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лению информационных материалов</w:t>
            </w:r>
            <w:r w:rsidRPr="00262CCC">
              <w:rPr>
                <w:rFonts w:ascii="Times New Roman" w:hAnsi="Times New Roman"/>
                <w:sz w:val="24"/>
                <w:szCs w:val="24"/>
              </w:rPr>
              <w:t>.</w:t>
            </w:r>
            <w:r w:rsidRPr="005E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1CD4" w:rsidRPr="00262CCC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321CD4" w:rsidRPr="00262CCC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7A141B">
              <w:rPr>
                <w:rFonts w:ascii="Times New Roman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321CD4" w:rsidRPr="004551C3" w:rsidTr="00C25DA1">
        <w:trPr>
          <w:jc w:val="center"/>
        </w:trPr>
        <w:tc>
          <w:tcPr>
            <w:tcW w:w="1992" w:type="dxa"/>
          </w:tcPr>
          <w:p w:rsidR="00321CD4" w:rsidRPr="007A141B" w:rsidRDefault="00321CD4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353" w:type="dxa"/>
          </w:tcPr>
          <w:p w:rsidR="00321CD4" w:rsidRPr="005E0116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фундаментальные основы химии, а также наук о материалах; 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информации.</w:t>
            </w:r>
          </w:p>
          <w:p w:rsidR="00321CD4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оформлять отчетные материалы в соответствии с общепринятыми нормами в области высшего образования или утвержденными нормативными документами; составлять общий план работы по заданной теме,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lastRenderedPageBreak/>
              <w:t>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 решать типовые задачи по выбранной направленности подготовки.</w:t>
            </w:r>
          </w:p>
          <w:p w:rsidR="00321CD4" w:rsidRPr="00262CCC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общими 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321CD4" w:rsidRPr="004551C3" w:rsidTr="00C25DA1">
        <w:trPr>
          <w:jc w:val="center"/>
        </w:trPr>
        <w:tc>
          <w:tcPr>
            <w:tcW w:w="1992" w:type="dxa"/>
          </w:tcPr>
          <w:p w:rsidR="00321CD4" w:rsidRDefault="00321CD4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353" w:type="dxa"/>
          </w:tcPr>
          <w:p w:rsidR="00321CD4" w:rsidRPr="005E0116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E01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бщие подходы, лежащие в основе традиционных методов обработки экспериментальных данных и методы численного моделирования; модели, лежащие в основе анализируемых химических процессов.</w:t>
            </w:r>
          </w:p>
          <w:p w:rsidR="00321CD4" w:rsidRPr="00225ECB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7385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 xml:space="preserve"> Уметь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явлений.</w:t>
            </w:r>
          </w:p>
          <w:p w:rsidR="00321CD4" w:rsidRDefault="00321CD4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</w:t>
            </w:r>
            <w:r w:rsidRPr="001206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25ECB">
              <w:rPr>
                <w:rFonts w:ascii="Times New Roman" w:hAnsi="Times New Roman"/>
                <w:sz w:val="24"/>
                <w:szCs w:val="24"/>
              </w:rPr>
              <w:t>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</w:tbl>
    <w:p w:rsidR="00D877D0" w:rsidRDefault="00D877D0" w:rsidP="00D877D0">
      <w:pPr>
        <w:pStyle w:val="a7"/>
        <w:tabs>
          <w:tab w:val="clear" w:pos="822"/>
        </w:tabs>
        <w:ind w:left="0" w:firstLine="709"/>
      </w:pPr>
    </w:p>
    <w:p w:rsidR="00D877D0" w:rsidRDefault="00D877D0" w:rsidP="00D877D0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321CD4" w:rsidRDefault="00321CD4" w:rsidP="00321C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0E9E">
        <w:rPr>
          <w:rFonts w:ascii="Times New Roman" w:hAnsi="Times New Roman"/>
          <w:sz w:val="24"/>
          <w:szCs w:val="24"/>
        </w:rPr>
        <w:t>Объем дисциплины составляет 1 зачетную единицу, всего 36 часов, из которых 18 часов составляет контактная работа обучающегося с преподавателем (18 часов занятия семинарского типа (семинары, научно-практические занятия), 18 часов составляет самостоятельная работа обучающегося.</w:t>
      </w:r>
    </w:p>
    <w:p w:rsidR="00D877D0" w:rsidRDefault="00D877D0" w:rsidP="00D877D0">
      <w:pPr>
        <w:pStyle w:val="a6"/>
        <w:spacing w:before="0" w:beforeAutospacing="0" w:after="120" w:afterAutospacing="0"/>
        <w:jc w:val="both"/>
        <w:rPr>
          <w:b/>
        </w:rPr>
      </w:pPr>
    </w:p>
    <w:p w:rsidR="00D877D0" w:rsidRPr="0050752A" w:rsidRDefault="00D877D0" w:rsidP="00D877D0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321CD4" w:rsidRDefault="00321CD4" w:rsidP="00321CD4">
      <w:pPr>
        <w:pStyle w:val="a6"/>
        <w:spacing w:before="0" w:beforeAutospacing="0" w:after="120" w:afterAutospacing="0"/>
        <w:jc w:val="both"/>
      </w:pPr>
      <w:r>
        <w:t>Химия стеклообразного состояния вещества</w:t>
      </w:r>
    </w:p>
    <w:p w:rsidR="00321CD4" w:rsidRDefault="00321CD4" w:rsidP="00321CD4">
      <w:pPr>
        <w:pStyle w:val="a6"/>
        <w:spacing w:before="0" w:beforeAutospacing="0" w:after="120" w:afterAutospacing="0"/>
        <w:jc w:val="both"/>
      </w:pPr>
      <w:r>
        <w:t>Теория поляризации ионов</w:t>
      </w:r>
    </w:p>
    <w:p w:rsidR="00321CD4" w:rsidRDefault="00321CD4" w:rsidP="00321CD4">
      <w:pPr>
        <w:pStyle w:val="a6"/>
        <w:spacing w:before="0" w:beforeAutospacing="0" w:after="120" w:afterAutospacing="0"/>
        <w:jc w:val="both"/>
      </w:pPr>
      <w:r>
        <w:t>Химия координационных соединений</w:t>
      </w:r>
    </w:p>
    <w:p w:rsidR="00321CD4" w:rsidRDefault="00321CD4" w:rsidP="00321CD4">
      <w:pPr>
        <w:pStyle w:val="a6"/>
        <w:spacing w:before="0" w:beforeAutospacing="0" w:after="120" w:afterAutospacing="0"/>
        <w:jc w:val="both"/>
      </w:pPr>
    </w:p>
    <w:p w:rsidR="00D877D0" w:rsidRPr="0050752A" w:rsidRDefault="00D877D0" w:rsidP="00321CD4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241351" w:rsidRPr="00241351" w:rsidRDefault="00D877D0" w:rsidP="009E0A63">
      <w:pPr>
        <w:pStyle w:val="a5"/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ind w:left="510" w:firstLine="0"/>
        <w:jc w:val="both"/>
        <w:rPr>
          <w:rFonts w:ascii="Times New Roman" w:hAnsi="Times New Roman"/>
          <w:sz w:val="24"/>
        </w:rPr>
      </w:pPr>
      <w:r w:rsidRPr="00241351">
        <w:rPr>
          <w:rFonts w:ascii="Times New Roman" w:eastAsia="Calibri" w:hAnsi="Times New Roman"/>
          <w:sz w:val="24"/>
        </w:rPr>
        <w:t>Защита реферата</w:t>
      </w:r>
      <w:r w:rsidR="00241351" w:rsidRPr="00241351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0643E3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3E3" w:rsidRPr="002709CA" w:rsidRDefault="002940CA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940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Метрология и обеспечение качества химического анализа</w:t>
            </w:r>
          </w:p>
        </w:tc>
      </w:tr>
    </w:tbl>
    <w:p w:rsidR="000643E3" w:rsidRDefault="000643E3" w:rsidP="000643E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940CA" w:rsidRPr="00C7696C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EB53FA">
        <w:rPr>
          <w:rFonts w:ascii="Times New Roman" w:hAnsi="Times New Roman"/>
          <w:sz w:val="24"/>
          <w:szCs w:val="24"/>
        </w:rPr>
        <w:t>Метрология и обеспечение качества химического анализа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5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2940CA" w:rsidRDefault="002940CA" w:rsidP="002940C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основывается на знаниях, навыках и умениях, приобретенных в результате освоения теоретических основ аналитической химии, математической статистики. Успешному освоению дисциплины сопутствует параллельное применение полученных знаний для обработки результатов исследований.</w:t>
      </w:r>
    </w:p>
    <w:p w:rsidR="002940CA" w:rsidRDefault="002940CA" w:rsidP="002940CA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40CA" w:rsidRDefault="002940CA" w:rsidP="002940C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2940CA" w:rsidRDefault="002940CA" w:rsidP="002940CA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знать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основы теории вероятности и математической статистики;</w:t>
      </w:r>
    </w:p>
    <w:p w:rsidR="002940CA" w:rsidRDefault="002940CA" w:rsidP="002940CA">
      <w:pPr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обладать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навыками сбора экспериментальных данных;</w:t>
      </w:r>
    </w:p>
    <w:p w:rsidR="002940CA" w:rsidRDefault="002940CA" w:rsidP="002940CA">
      <w:pPr>
        <w:numPr>
          <w:ilvl w:val="0"/>
          <w:numId w:val="3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(научных изданий, компьютерных баз данных, ресурсов </w:t>
      </w:r>
      <w:proofErr w:type="spellStart"/>
      <w:r>
        <w:rPr>
          <w:rFonts w:ascii="Times New Roman" w:hAnsi="Times New Roman"/>
          <w:bCs/>
          <w:sz w:val="24"/>
          <w:szCs w:val="24"/>
        </w:rPr>
        <w:t>Internet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2940CA" w:rsidRDefault="002940CA" w:rsidP="002940CA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40CA" w:rsidRPr="00C7696C" w:rsidRDefault="002940CA" w:rsidP="002940CA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дисциплины «</w:t>
      </w:r>
      <w:r>
        <w:rPr>
          <w:rFonts w:ascii="Times New Roman" w:hAnsi="Times New Roman"/>
          <w:sz w:val="24"/>
          <w:szCs w:val="24"/>
        </w:rPr>
        <w:t>Метрология и обеспечение качества химического анализа</w:t>
      </w:r>
      <w:r>
        <w:rPr>
          <w:rFonts w:ascii="Times New Roman" w:hAnsi="Times New Roman"/>
          <w:bCs/>
          <w:sz w:val="24"/>
          <w:szCs w:val="24"/>
        </w:rPr>
        <w:t xml:space="preserve">» как предшествующей составляет основу дальнейшей подготовки аспиранта к сдаче кандидатского экзамена по специальности, а также для </w:t>
      </w:r>
      <w:proofErr w:type="spellStart"/>
      <w:r>
        <w:rPr>
          <w:rFonts w:ascii="Times New Roman" w:hAnsi="Times New Roman"/>
          <w:bCs/>
          <w:sz w:val="24"/>
          <w:szCs w:val="24"/>
        </w:rPr>
        <w:t>метрологически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правильного представления результатов исследований в кандидатской диссертации.</w:t>
      </w:r>
    </w:p>
    <w:p w:rsidR="000643E3" w:rsidRPr="00C7696C" w:rsidRDefault="000643E3" w:rsidP="000643E3">
      <w:pPr>
        <w:ind w:firstLine="709"/>
        <w:rPr>
          <w:i/>
        </w:rPr>
      </w:pP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0643E3" w:rsidRDefault="000643E3" w:rsidP="000643E3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2940CA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2940CA" w:rsidRPr="00F73857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2940CA" w:rsidRDefault="002940CA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З1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химической технологии и в смежных областях; основные источники научной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Default="002940CA" w:rsidP="00C25DA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2940CA" w:rsidRDefault="002940CA" w:rsidP="00C25DA1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3</w:t>
            </w:r>
          </w:p>
        </w:tc>
        <w:tc>
          <w:tcPr>
            <w:tcW w:w="7353" w:type="dxa"/>
          </w:tcPr>
          <w:p w:rsidR="002940CA" w:rsidRDefault="002940CA" w:rsidP="00C25DA1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общие подходы, лежащие в основе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традиционных методов обработки экспериментальных данных и методы численного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>; модели, лежащие в основе анализируемых химических процессов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явлений.</w:t>
            </w:r>
          </w:p>
          <w:p w:rsidR="002940CA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6</w:t>
            </w:r>
          </w:p>
        </w:tc>
        <w:tc>
          <w:tcPr>
            <w:tcW w:w="7353" w:type="dxa"/>
          </w:tcPr>
          <w:p w:rsidR="002940CA" w:rsidRPr="000E2728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0E272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940CA" w:rsidRPr="000E2728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0E27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Pr="00287345" w:rsidRDefault="002940CA" w:rsidP="00C25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2728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0E2728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</w:tbl>
    <w:p w:rsidR="000643E3" w:rsidRDefault="000643E3" w:rsidP="000643E3">
      <w:pPr>
        <w:pStyle w:val="a7"/>
        <w:tabs>
          <w:tab w:val="clear" w:pos="822"/>
        </w:tabs>
        <w:ind w:left="0" w:firstLine="709"/>
      </w:pPr>
    </w:p>
    <w:p w:rsidR="000643E3" w:rsidRDefault="000643E3" w:rsidP="000643E3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940CA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>преподавателем (18 часов занятия семинарского типа (семинары, научно-практические занятия), 18 часов составляет самостоятельная работа обучающегося.</w:t>
      </w:r>
    </w:p>
    <w:p w:rsidR="002940CA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0CA" w:rsidRDefault="002940CA" w:rsidP="000643E3">
      <w:pPr>
        <w:pStyle w:val="a6"/>
        <w:spacing w:before="0" w:beforeAutospacing="0" w:after="120" w:afterAutospacing="0"/>
        <w:ind w:firstLine="539"/>
        <w:jc w:val="both"/>
      </w:pPr>
    </w:p>
    <w:p w:rsidR="002940CA" w:rsidRDefault="002940CA" w:rsidP="000643E3">
      <w:pPr>
        <w:pStyle w:val="a6"/>
        <w:spacing w:before="0" w:beforeAutospacing="0" w:after="120" w:afterAutospacing="0"/>
        <w:ind w:firstLine="539"/>
        <w:jc w:val="both"/>
      </w:pPr>
    </w:p>
    <w:p w:rsidR="000643E3" w:rsidRPr="0050752A" w:rsidRDefault="000643E3" w:rsidP="000643E3">
      <w:pPr>
        <w:pStyle w:val="a6"/>
        <w:spacing w:before="0" w:beforeAutospacing="0" w:after="120" w:afterAutospacing="0"/>
        <w:ind w:firstLine="539"/>
        <w:jc w:val="both"/>
      </w:pPr>
      <w:r w:rsidRPr="0050752A">
        <w:lastRenderedPageBreak/>
        <w:t>Основные разделы курса:</w:t>
      </w:r>
    </w:p>
    <w:p w:rsidR="002940CA" w:rsidRDefault="002940CA" w:rsidP="002940CA">
      <w:pPr>
        <w:pStyle w:val="a6"/>
        <w:spacing w:before="0" w:beforeAutospacing="0" w:after="120" w:afterAutospacing="0"/>
        <w:ind w:firstLine="539"/>
        <w:jc w:val="both"/>
      </w:pPr>
      <w:r>
        <w:t>Метрологические проблемы анализа состава вещества</w:t>
      </w:r>
    </w:p>
    <w:p w:rsidR="002940CA" w:rsidRDefault="002940CA" w:rsidP="002940CA">
      <w:pPr>
        <w:pStyle w:val="a6"/>
        <w:spacing w:before="0" w:beforeAutospacing="0" w:after="120" w:afterAutospacing="0"/>
        <w:ind w:firstLine="539"/>
        <w:jc w:val="both"/>
      </w:pPr>
      <w:r>
        <w:t>Виды погрешностей, способы выявления и методы их расчета</w:t>
      </w:r>
    </w:p>
    <w:p w:rsidR="002940CA" w:rsidRDefault="002940CA" w:rsidP="002940CA">
      <w:pPr>
        <w:pStyle w:val="a6"/>
        <w:spacing w:before="0" w:beforeAutospacing="0" w:after="120" w:afterAutospacing="0"/>
        <w:ind w:firstLine="539"/>
        <w:jc w:val="both"/>
      </w:pPr>
      <w:r>
        <w:t xml:space="preserve">Оценка правильности методик химического анализа </w:t>
      </w:r>
    </w:p>
    <w:p w:rsidR="002940CA" w:rsidRDefault="002940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05027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5027" w:rsidRPr="002709CA" w:rsidRDefault="00405027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4050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Современные тенденции органической химии</w:t>
            </w:r>
          </w:p>
        </w:tc>
      </w:tr>
    </w:tbl>
    <w:p w:rsidR="00405027" w:rsidRDefault="00405027" w:rsidP="00405027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05027" w:rsidRPr="00C7696C" w:rsidRDefault="00405027" w:rsidP="00405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«Современные тенденции органической химии</w:t>
      </w:r>
      <w:r>
        <w:rPr>
          <w:rFonts w:ascii="Times New Roman" w:hAnsi="Times New Roman"/>
          <w:b/>
          <w:sz w:val="24"/>
          <w:szCs w:val="24"/>
        </w:rPr>
        <w:t>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обще</w:t>
      </w:r>
      <w:r>
        <w:rPr>
          <w:rFonts w:ascii="Times New Roman" w:hAnsi="Times New Roman"/>
          <w:sz w:val="24"/>
          <w:szCs w:val="24"/>
        </w:rPr>
        <w:t>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вариативной части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time">
        <w:smartTagPr>
          <w:attr w:name="Minute" w:val="0"/>
          <w:attr w:name="Hour" w:val="16"/>
        </w:smartTagPr>
        <w:r w:rsidRPr="00A408A8">
          <w:rPr>
            <w:rFonts w:ascii="Times New Roman" w:hAnsi="Times New Roman"/>
            <w:sz w:val="24"/>
            <w:szCs w:val="24"/>
          </w:rPr>
          <w:t xml:space="preserve">в </w:t>
        </w:r>
        <w:r>
          <w:rPr>
            <w:rFonts w:ascii="Times New Roman" w:hAnsi="Times New Roman"/>
            <w:sz w:val="24"/>
            <w:szCs w:val="24"/>
          </w:rPr>
          <w:t>4</w:t>
        </w:r>
      </w:smartTag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405027" w:rsidRDefault="00405027" w:rsidP="0040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основывается на знаниях, навыках и умениях, приобретенных в результате освоения теоретических основ органической химии </w:t>
      </w:r>
      <w:r w:rsidRPr="00DB5058">
        <w:rPr>
          <w:rFonts w:ascii="Times New Roman" w:eastAsia="TimesNewRomanPSMT" w:hAnsi="Times New Roman"/>
          <w:sz w:val="24"/>
          <w:szCs w:val="24"/>
        </w:rPr>
        <w:t>(теоретические представления органической химии,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знания о составе, строении и свойствах основных классов органических соединений, владение </w:t>
      </w:r>
      <w:r>
        <w:rPr>
          <w:rFonts w:ascii="Times New Roman" w:eastAsia="TimesNewRomanPSMT" w:hAnsi="Times New Roman"/>
          <w:sz w:val="24"/>
          <w:szCs w:val="24"/>
        </w:rPr>
        <w:t>основами органического синтеза, основные положения о механизмах органических реакций).</w:t>
      </w:r>
    </w:p>
    <w:p w:rsidR="00405027" w:rsidRDefault="00405027" w:rsidP="00405027">
      <w:pPr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Успешному освоению дисциплины сопутствует параллельное применение полученных знаний в области </w:t>
      </w:r>
      <w:r>
        <w:rPr>
          <w:rFonts w:ascii="Times New Roman" w:eastAsia="TimesNewRomanPSMT" w:hAnsi="Times New Roman"/>
          <w:sz w:val="24"/>
          <w:szCs w:val="24"/>
        </w:rPr>
        <w:t>х</w:t>
      </w:r>
      <w:r w:rsidRPr="002C1614">
        <w:rPr>
          <w:rFonts w:ascii="Times New Roman" w:eastAsia="TimesNewRomanPSMT" w:hAnsi="Times New Roman"/>
          <w:sz w:val="24"/>
          <w:szCs w:val="24"/>
        </w:rPr>
        <w:t>ими</w:t>
      </w:r>
      <w:r>
        <w:rPr>
          <w:rFonts w:ascii="Times New Roman" w:eastAsia="TimesNewRomanPSMT" w:hAnsi="Times New Roman"/>
          <w:sz w:val="24"/>
          <w:szCs w:val="24"/>
        </w:rPr>
        <w:t>и</w:t>
      </w:r>
      <w:r w:rsidRPr="002C1614">
        <w:rPr>
          <w:rFonts w:ascii="Times New Roman" w:eastAsia="TimesNewRomanPSMT" w:hAnsi="Times New Roman"/>
          <w:sz w:val="24"/>
          <w:szCs w:val="24"/>
        </w:rPr>
        <w:t xml:space="preserve"> элементорганических соединений</w:t>
      </w:r>
      <w:r w:rsidRPr="002C1614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2C1614">
        <w:rPr>
          <w:rFonts w:ascii="Times New Roman" w:eastAsia="TimesNewRomanPSMT" w:hAnsi="Times New Roman"/>
          <w:sz w:val="24"/>
          <w:szCs w:val="24"/>
        </w:rPr>
        <w:t>(</w:t>
      </w:r>
      <w:r w:rsidRPr="002C1614">
        <w:rPr>
          <w:rStyle w:val="a8"/>
          <w:rFonts w:ascii="Times New Roman" w:hAnsi="Times New Roman"/>
          <w:b w:val="0"/>
          <w:sz w:val="24"/>
          <w:szCs w:val="24"/>
        </w:rPr>
        <w:t>теоретические представления о природе связи и закономерностях структурного строения органических соединений переходных и непереходных металлов, химические свойства элементорганических соединений</w:t>
      </w:r>
      <w:r>
        <w:rPr>
          <w:rFonts w:ascii="Times New Roman" w:eastAsia="TimesNewRomanPSMT" w:hAnsi="Times New Roman"/>
          <w:sz w:val="24"/>
          <w:szCs w:val="24"/>
        </w:rPr>
        <w:t>).</w:t>
      </w:r>
    </w:p>
    <w:p w:rsidR="00405027" w:rsidRDefault="00405027" w:rsidP="0040502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05027" w:rsidRDefault="00405027" w:rsidP="0040502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успешного освоения дисциплины аспирант должен:</w:t>
      </w:r>
    </w:p>
    <w:p w:rsidR="00405027" w:rsidRDefault="00405027" w:rsidP="004050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знать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5058">
        <w:rPr>
          <w:rFonts w:ascii="Times New Roman" w:eastAsia="TimesNewRomanPSMT" w:hAnsi="Times New Roman"/>
          <w:sz w:val="24"/>
          <w:szCs w:val="24"/>
        </w:rPr>
        <w:t>теоретические п</w:t>
      </w:r>
      <w:r>
        <w:rPr>
          <w:rFonts w:ascii="Times New Roman" w:eastAsia="TimesNewRomanPSMT" w:hAnsi="Times New Roman"/>
          <w:sz w:val="24"/>
          <w:szCs w:val="24"/>
        </w:rPr>
        <w:t>редставления органической химии (состав, строение и свойства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 основных классов органических соединений, </w:t>
      </w:r>
      <w:r>
        <w:rPr>
          <w:rFonts w:ascii="Times New Roman" w:eastAsia="TimesNewRomanPSMT" w:hAnsi="Times New Roman"/>
          <w:sz w:val="24"/>
          <w:szCs w:val="24"/>
        </w:rPr>
        <w:t>основные положения о механизмах органических реакций)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05027" w:rsidRDefault="00405027" w:rsidP="004050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обладать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навыками сбора экспериментальных данных;</w:t>
      </w:r>
    </w:p>
    <w:p w:rsidR="00405027" w:rsidRDefault="00405027" w:rsidP="0040502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проводить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(научных изданий, компьютерных баз данных, ресурсов </w:t>
      </w:r>
      <w:proofErr w:type="spellStart"/>
      <w:r>
        <w:rPr>
          <w:rFonts w:ascii="Times New Roman" w:hAnsi="Times New Roman"/>
          <w:bCs/>
          <w:sz w:val="24"/>
          <w:szCs w:val="24"/>
        </w:rPr>
        <w:t>Internet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405027" w:rsidRDefault="00405027" w:rsidP="00405027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05027" w:rsidRPr="00C7696C" w:rsidRDefault="00405027" w:rsidP="0040502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 дисциплины «</w:t>
      </w:r>
      <w:r>
        <w:rPr>
          <w:rFonts w:ascii="Times New Roman" w:hAnsi="Times New Roman"/>
          <w:sz w:val="24"/>
          <w:szCs w:val="24"/>
        </w:rPr>
        <w:t>Современные тенденции органической химии</w:t>
      </w:r>
      <w:r>
        <w:rPr>
          <w:rFonts w:ascii="Times New Roman" w:hAnsi="Times New Roman"/>
          <w:bCs/>
          <w:sz w:val="24"/>
          <w:szCs w:val="24"/>
        </w:rPr>
        <w:t>» как предшествующей составляет основу дальнейшей подготовки аспиранта к сдаче кандидатского экзамена по специальности, а также для правильного представления результатов исследований в кандидатской диссертации.</w:t>
      </w:r>
    </w:p>
    <w:p w:rsidR="00405027" w:rsidRPr="00C7696C" w:rsidRDefault="00405027" w:rsidP="00405027">
      <w:pPr>
        <w:ind w:firstLine="709"/>
        <w:rPr>
          <w:i/>
        </w:rPr>
      </w:pP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05027" w:rsidRDefault="00405027" w:rsidP="00405027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405027" w:rsidRDefault="00405027" w:rsidP="0040502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405027" w:rsidRPr="00F73857" w:rsidRDefault="00405027" w:rsidP="0040502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Pr="00324F8D" w:rsidRDefault="00405027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405027" w:rsidRPr="00324F8D" w:rsidRDefault="00405027" w:rsidP="007C014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Pr="00142230" w:rsidRDefault="00405027" w:rsidP="007C0146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2230">
              <w:rPr>
                <w:rFonts w:ascii="Times New Roman" w:hAnsi="Times New Roman"/>
                <w:i/>
                <w:sz w:val="24"/>
                <w:szCs w:val="24"/>
              </w:rPr>
              <w:t>УК-1</w:t>
            </w:r>
          </w:p>
        </w:tc>
        <w:tc>
          <w:tcPr>
            <w:tcW w:w="7353" w:type="dxa"/>
          </w:tcPr>
          <w:p w:rsidR="00405027" w:rsidRPr="007840D8" w:rsidRDefault="00405027" w:rsidP="007C014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D8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 xml:space="preserve">основные методы научно-исследовательской деятельности. </w:t>
            </w:r>
          </w:p>
          <w:p w:rsidR="00405027" w:rsidRPr="007840D8" w:rsidRDefault="00405027" w:rsidP="007C014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D8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задач.</w:t>
            </w:r>
          </w:p>
          <w:p w:rsidR="00405027" w:rsidRPr="00324F8D" w:rsidRDefault="00405027" w:rsidP="007C0146">
            <w:pPr>
              <w:tabs>
                <w:tab w:val="num" w:pos="822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0D8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0D8">
              <w:rPr>
                <w:rFonts w:ascii="Times New Roman" w:hAnsi="Times New Roman"/>
                <w:sz w:val="24"/>
                <w:szCs w:val="24"/>
              </w:rPr>
      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исследования.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Pr="00324F8D" w:rsidRDefault="00405027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 1</w:t>
            </w:r>
          </w:p>
        </w:tc>
        <w:tc>
          <w:tcPr>
            <w:tcW w:w="7353" w:type="dxa"/>
          </w:tcPr>
          <w:p w:rsidR="00405027" w:rsidRPr="00AB6041" w:rsidRDefault="00405027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5027" w:rsidRPr="00AB6041" w:rsidRDefault="00405027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324F8D" w:rsidRDefault="00405027" w:rsidP="007C014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Default="00405027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ПК-2</w:t>
            </w:r>
          </w:p>
        </w:tc>
        <w:tc>
          <w:tcPr>
            <w:tcW w:w="7353" w:type="dxa"/>
          </w:tcPr>
          <w:p w:rsidR="00405027" w:rsidRPr="00C875C0" w:rsidRDefault="00405027" w:rsidP="007C0146">
            <w:pPr>
              <w:spacing w:after="0" w:line="240" w:lineRule="auto"/>
              <w:ind w:firstLine="750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C875C0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C875C0" w:rsidRDefault="00405027" w:rsidP="007C0146">
            <w:pPr>
              <w:spacing w:after="0" w:line="240" w:lineRule="auto"/>
              <w:ind w:firstLine="750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ab/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405027" w:rsidRDefault="00405027" w:rsidP="007C0146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 w:rsidRPr="00C875C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C875C0"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 w:rsidRPr="00C875C0"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405027" w:rsidRPr="004551C3" w:rsidTr="007C0146">
        <w:trPr>
          <w:jc w:val="center"/>
        </w:trPr>
        <w:tc>
          <w:tcPr>
            <w:tcW w:w="1992" w:type="dxa"/>
          </w:tcPr>
          <w:p w:rsidR="00405027" w:rsidRDefault="00405027" w:rsidP="007C0146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ПК-4</w:t>
            </w:r>
          </w:p>
        </w:tc>
        <w:tc>
          <w:tcPr>
            <w:tcW w:w="7353" w:type="dxa"/>
          </w:tcPr>
          <w:p w:rsidR="00405027" w:rsidRPr="008524FC" w:rsidRDefault="00405027" w:rsidP="007C014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8524FC" w:rsidRDefault="00405027" w:rsidP="007C014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5027" w:rsidRPr="00287345" w:rsidRDefault="00405027" w:rsidP="007C0146">
            <w:pPr>
              <w:spacing w:after="0" w:line="240" w:lineRule="auto"/>
              <w:ind w:firstLine="7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:rsidR="00405027" w:rsidRDefault="00405027" w:rsidP="00405027">
      <w:pPr>
        <w:pStyle w:val="a7"/>
        <w:tabs>
          <w:tab w:val="clear" w:pos="822"/>
        </w:tabs>
        <w:ind w:left="0" w:firstLine="709"/>
      </w:pPr>
    </w:p>
    <w:p w:rsidR="00F06ABA" w:rsidRDefault="00F06ABA" w:rsidP="00405027">
      <w:pPr>
        <w:pStyle w:val="a7"/>
        <w:tabs>
          <w:tab w:val="clear" w:pos="822"/>
        </w:tabs>
        <w:ind w:left="0" w:firstLine="709"/>
      </w:pPr>
    </w:p>
    <w:p w:rsidR="00F06ABA" w:rsidRDefault="00F06ABA" w:rsidP="00405027">
      <w:pPr>
        <w:pStyle w:val="a7"/>
        <w:tabs>
          <w:tab w:val="clear" w:pos="822"/>
        </w:tabs>
        <w:ind w:left="0" w:firstLine="709"/>
      </w:pPr>
    </w:p>
    <w:p w:rsidR="00F06ABA" w:rsidRDefault="00F06ABA" w:rsidP="00405027">
      <w:pPr>
        <w:pStyle w:val="a7"/>
        <w:tabs>
          <w:tab w:val="clear" w:pos="822"/>
        </w:tabs>
        <w:ind w:left="0" w:firstLine="709"/>
      </w:pPr>
    </w:p>
    <w:p w:rsidR="00405027" w:rsidRDefault="00405027" w:rsidP="00405027">
      <w:pPr>
        <w:pStyle w:val="a6"/>
        <w:spacing w:before="0" w:beforeAutospacing="0" w:after="120" w:afterAutospacing="0"/>
        <w:jc w:val="both"/>
        <w:rPr>
          <w:b/>
        </w:rPr>
      </w:pPr>
      <w:r>
        <w:lastRenderedPageBreak/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405027" w:rsidRDefault="00405027" w:rsidP="004050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smartTag w:uri="urn:schemas-microsoft-com:office:smarttags" w:element="time">
        <w:smartTagPr>
          <w:attr w:name="Minute" w:val="0"/>
          <w:attr w:name="Hour" w:val="18"/>
        </w:smartTagPr>
        <w:r>
          <w:rPr>
            <w:rFonts w:ascii="Times New Roman" w:hAnsi="Times New Roman"/>
            <w:sz w:val="24"/>
            <w:szCs w:val="24"/>
          </w:rPr>
          <w:t xml:space="preserve">18 </w:t>
        </w:r>
        <w:r w:rsidRPr="0096713D">
          <w:rPr>
            <w:rFonts w:ascii="Times New Roman" w:hAnsi="Times New Roman"/>
            <w:sz w:val="24"/>
            <w:szCs w:val="24"/>
          </w:rPr>
          <w:t>часов</w:t>
        </w:r>
      </w:smartTag>
      <w:r w:rsidRPr="0096713D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 xml:space="preserve">преподавателем (18 часов занятия </w:t>
      </w:r>
      <w:r>
        <w:rPr>
          <w:rFonts w:ascii="Times New Roman" w:hAnsi="Times New Roman"/>
          <w:sz w:val="24"/>
          <w:szCs w:val="24"/>
        </w:rPr>
        <w:t>лекционного типа)</w:t>
      </w:r>
      <w:r w:rsidRPr="001B2C0A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time">
        <w:smartTagPr>
          <w:attr w:name="Minute" w:val="0"/>
          <w:attr w:name="Hour" w:val="18"/>
        </w:smartTagPr>
        <w:r w:rsidRPr="001B2C0A">
          <w:rPr>
            <w:rFonts w:ascii="Times New Roman" w:hAnsi="Times New Roman"/>
            <w:sz w:val="24"/>
            <w:szCs w:val="24"/>
          </w:rPr>
          <w:t>18 часов</w:t>
        </w:r>
      </w:smartTag>
      <w:r w:rsidRPr="001B2C0A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  <w:rPr>
          <w:b/>
        </w:rPr>
      </w:pPr>
    </w:p>
    <w:p w:rsidR="00405027" w:rsidRPr="0050752A" w:rsidRDefault="00405027" w:rsidP="00405027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>Ароматическое нуклеофильное замещение и нуклеофильное присоединение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>Современные методы синтеза циклических производных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 xml:space="preserve">Каталитические методы в синтезе карбо- и </w:t>
      </w:r>
      <w:proofErr w:type="spellStart"/>
      <w:r>
        <w:t>гетероциклов</w:t>
      </w:r>
      <w:proofErr w:type="spellEnd"/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 xml:space="preserve">Реакции </w:t>
      </w:r>
      <w:proofErr w:type="spellStart"/>
      <w:r>
        <w:t>олефенирования</w:t>
      </w:r>
      <w:proofErr w:type="spellEnd"/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proofErr w:type="spellStart"/>
      <w:r>
        <w:t>Сигматропные</w:t>
      </w:r>
      <w:proofErr w:type="spellEnd"/>
      <w:r>
        <w:t xml:space="preserve"> перегруппировки</w:t>
      </w:r>
    </w:p>
    <w:p w:rsidR="00405027" w:rsidRDefault="00405027" w:rsidP="00405027">
      <w:pPr>
        <w:pStyle w:val="a6"/>
        <w:spacing w:before="0" w:beforeAutospacing="0" w:after="120" w:afterAutospacing="0"/>
        <w:jc w:val="both"/>
      </w:pPr>
      <w:r>
        <w:t>Эффекты микроволнового поля в органическом синтезе</w:t>
      </w:r>
    </w:p>
    <w:p w:rsidR="00405027" w:rsidRPr="0050752A" w:rsidRDefault="00405027" w:rsidP="00405027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405027" w:rsidRPr="00241351" w:rsidRDefault="00405027" w:rsidP="00405027">
      <w:pPr>
        <w:pStyle w:val="a6"/>
        <w:numPr>
          <w:ilvl w:val="0"/>
          <w:numId w:val="38"/>
        </w:numPr>
        <w:spacing w:before="0" w:beforeAutospacing="0" w:after="120" w:afterAutospacing="0"/>
        <w:jc w:val="both"/>
      </w:pPr>
      <w:r w:rsidRPr="00405027">
        <w:rPr>
          <w:rFonts w:eastAsia="Lucida Sans Unicode" w:cs="Mangal"/>
          <w:kern w:val="1"/>
          <w:lang w:eastAsia="hi-IN" w:bidi="hi-IN"/>
        </w:rPr>
        <w:t>Самостоятельная работа по контрольным вопросам</w:t>
      </w:r>
    </w:p>
    <w:p w:rsidR="00B37C08" w:rsidRDefault="00B37C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B37C08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C08" w:rsidRPr="002709CA" w:rsidRDefault="002940CA" w:rsidP="007C0146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940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Современные полимерные материалы</w:t>
            </w:r>
          </w:p>
        </w:tc>
      </w:tr>
    </w:tbl>
    <w:p w:rsidR="00B37C08" w:rsidRDefault="00B37C08" w:rsidP="00B37C0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940CA" w:rsidRPr="00C7696C" w:rsidRDefault="002940CA" w:rsidP="002940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«Современные полимерные материалы»</w:t>
      </w:r>
      <w:r w:rsidRPr="00C7696C">
        <w:rPr>
          <w:rFonts w:ascii="Times New Roman" w:hAnsi="Times New Roman"/>
          <w:sz w:val="24"/>
          <w:szCs w:val="24"/>
        </w:rPr>
        <w:t xml:space="preserve"> относится к числу </w:t>
      </w:r>
      <w:r>
        <w:rPr>
          <w:rFonts w:ascii="Times New Roman" w:hAnsi="Times New Roman"/>
          <w:sz w:val="24"/>
          <w:szCs w:val="24"/>
        </w:rPr>
        <w:t>общепрофессиональных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 xml:space="preserve">дисциплиной по выбору </w:t>
      </w:r>
      <w:r w:rsidRPr="00C7696C">
        <w:rPr>
          <w:rFonts w:ascii="Times New Roman" w:hAnsi="Times New Roman"/>
          <w:sz w:val="24"/>
          <w:szCs w:val="24"/>
        </w:rPr>
        <w:t xml:space="preserve">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5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2940CA" w:rsidRDefault="002940CA" w:rsidP="002940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>Освоение курса опирается на знания, умения, навыки и компетенции, сформированные на двух предшествующих уровнях образования</w:t>
      </w:r>
      <w:r>
        <w:rPr>
          <w:rFonts w:ascii="Times New Roman" w:hAnsi="Times New Roman"/>
          <w:sz w:val="24"/>
          <w:szCs w:val="24"/>
        </w:rPr>
        <w:t xml:space="preserve"> по курсам: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"Высокомолекулярные соединения" (</w:t>
      </w:r>
      <w:r>
        <w:rPr>
          <w:rFonts w:ascii="Times New Roman" w:eastAsia="TimesNewRomanPSMT" w:hAnsi="Times New Roman"/>
          <w:sz w:val="24"/>
          <w:szCs w:val="24"/>
        </w:rPr>
        <w:t>классификация полимеров, молекулярно-массовые характеристики, методы и теория синтеза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 xml:space="preserve">– "Физическая химия" (основы термодинамики, кинетики, </w:t>
      </w:r>
      <w:r>
        <w:rPr>
          <w:rFonts w:ascii="Times New Roman" w:eastAsia="TimesNewRomanPSMT" w:hAnsi="Times New Roman"/>
          <w:sz w:val="24"/>
          <w:szCs w:val="24"/>
        </w:rPr>
        <w:t>кинетика окисления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</w:t>
      </w:r>
      <w:r>
        <w:rPr>
          <w:rFonts w:ascii="Times New Roman" w:eastAsia="TimesNewRomanPSMT" w:hAnsi="Times New Roman"/>
          <w:sz w:val="24"/>
          <w:szCs w:val="24"/>
        </w:rPr>
        <w:t>ИК, ЯМР, ЭПР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Pr="00DB5058" w:rsidRDefault="002940CA" w:rsidP="00294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"Коллоидная химия" (</w:t>
      </w:r>
      <w:r>
        <w:rPr>
          <w:rFonts w:ascii="Times New Roman" w:eastAsia="TimesNewRomanPSMT" w:hAnsi="Times New Roman"/>
          <w:sz w:val="24"/>
          <w:szCs w:val="24"/>
        </w:rPr>
        <w:t>свойства лиофильных коллоидов – растворов полимеров</w:t>
      </w:r>
      <w:r w:rsidRPr="00DB5058">
        <w:rPr>
          <w:rFonts w:ascii="Times New Roman" w:eastAsia="TimesNewRomanPSMT" w:hAnsi="Times New Roman"/>
          <w:sz w:val="24"/>
          <w:szCs w:val="24"/>
        </w:rPr>
        <w:t>);</w:t>
      </w:r>
    </w:p>
    <w:p w:rsidR="002940CA" w:rsidRDefault="002940CA" w:rsidP="002940CA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"Органическая химия" (</w:t>
      </w:r>
      <w:r>
        <w:rPr>
          <w:rFonts w:ascii="Times New Roman" w:eastAsia="TimesNewRomanPSMT" w:hAnsi="Times New Roman"/>
          <w:sz w:val="24"/>
          <w:szCs w:val="24"/>
        </w:rPr>
        <w:t xml:space="preserve">знать реакции образования производимых полимеров, реакции их разрушения в результате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термоокислительной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деструкции</w:t>
      </w:r>
      <w:r w:rsidRPr="00DB5058">
        <w:rPr>
          <w:rFonts w:ascii="Times New Roman" w:eastAsia="TimesNewRomanPSMT" w:hAnsi="Times New Roman"/>
          <w:sz w:val="24"/>
          <w:szCs w:val="24"/>
        </w:rPr>
        <w:t>).</w:t>
      </w:r>
    </w:p>
    <w:p w:rsidR="002940CA" w:rsidRDefault="002940CA" w:rsidP="002940CA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В качестве вводных знаний, необходимых для освоения данной дисциплины необходимо знать принципы классификации полимеров и существующую терминологию.</w:t>
      </w:r>
    </w:p>
    <w:p w:rsidR="002940CA" w:rsidRPr="00DB5058" w:rsidRDefault="002940CA" w:rsidP="002940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2940CA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2940CA" w:rsidRPr="00F73857" w:rsidRDefault="002940CA" w:rsidP="002940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324F8D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324F8D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  <w:tc>
          <w:tcPr>
            <w:tcW w:w="7353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</w:p>
        </w:tc>
        <w:tc>
          <w:tcPr>
            <w:tcW w:w="7353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перспективы и проблемы развития химии;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приоритетные направления научных исследований в организации, а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lastRenderedPageBreak/>
              <w:t>также приоритетные направления развития науки, технологий и техники в Российской Федерации.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прогнозировать социальные последствия действия химических производств,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проводить исследования по согласованному с руководителем плану,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решать типовые задачи по выбранной направленности подготовки.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 под научным руководством или в составе небольшой научной группы; современными методиками исследований; навыками анализа научно-технической литературы.</w:t>
            </w:r>
          </w:p>
        </w:tc>
      </w:tr>
      <w:tr w:rsidR="002940CA" w:rsidRPr="004551C3" w:rsidTr="00C25DA1">
        <w:trPr>
          <w:jc w:val="center"/>
        </w:trPr>
        <w:tc>
          <w:tcPr>
            <w:tcW w:w="1992" w:type="dxa"/>
          </w:tcPr>
          <w:p w:rsidR="002940CA" w:rsidRPr="002F0571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7353" w:type="dxa"/>
          </w:tcPr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З1 Знать: 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химические, физические и технические аспекты химических промышленных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 xml:space="preserve"> процессов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основные требования правил безопасности при работе с оборудованием различных классов сложности и опасности;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требования к представлению отчетных материалов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; основные методы обработки экспериментальных данных.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У1 Уметь: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предлагать наиболее оптимальные технологические решения и способы обработки результатов, документировать полученные результаты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наиболее оптимальные способы обработки результатов, проводить исследования по согласованному с руководителем плану; представлять полученные результаты</w:t>
            </w:r>
            <w:r w:rsidRPr="00615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40CA" w:rsidRPr="0061506C" w:rsidRDefault="002940CA" w:rsidP="00C25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506C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61506C">
              <w:rPr>
                <w:rFonts w:ascii="Times New Roman" w:eastAsia="Calibri" w:hAnsi="Times New Roman"/>
                <w:sz w:val="24"/>
                <w:szCs w:val="24"/>
              </w:rPr>
              <w:t>навыками проведения испытаний на лабораторном и промышленном оборудовании в соответствии с требованиями руководящих документов и требований правил безопасности;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теме; базовыми навыками работы со стандартным исследовательским и контрольно-измерительным оборудованием.</w:t>
            </w:r>
          </w:p>
        </w:tc>
      </w:tr>
    </w:tbl>
    <w:p w:rsidR="00B37C08" w:rsidRDefault="00B37C08" w:rsidP="00B37C08">
      <w:pPr>
        <w:pStyle w:val="a7"/>
        <w:tabs>
          <w:tab w:val="clear" w:pos="822"/>
        </w:tabs>
        <w:ind w:left="0" w:firstLine="709"/>
      </w:pPr>
    </w:p>
    <w:p w:rsidR="00B37C08" w:rsidRDefault="00B37C08" w:rsidP="00B37C08">
      <w:pPr>
        <w:pStyle w:val="a7"/>
        <w:tabs>
          <w:tab w:val="clear" w:pos="822"/>
        </w:tabs>
        <w:ind w:left="0" w:firstLine="709"/>
      </w:pP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940CA" w:rsidRDefault="002940CA" w:rsidP="002940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контактная работа обучающегося с </w:t>
      </w:r>
      <w:r w:rsidRPr="001B2C0A">
        <w:rPr>
          <w:rFonts w:ascii="Times New Roman" w:hAnsi="Times New Roman"/>
          <w:sz w:val="24"/>
          <w:szCs w:val="24"/>
        </w:rPr>
        <w:t>преподавателем (18 часов занятия семинарского типа (семинары, научно-практические занятия), 18 часов составляет самостоятельная работа обучающегося.</w:t>
      </w: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</w:p>
    <w:p w:rsidR="00B37C08" w:rsidRPr="0050752A" w:rsidRDefault="00B37C08" w:rsidP="00B37C08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Термопласты, термоэластопласты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Каучуки и резины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Термореактивные полимеры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Конструкционные полимеры</w:t>
      </w:r>
    </w:p>
    <w:p w:rsidR="002940CA" w:rsidRPr="002940CA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Лаки, клеи</w:t>
      </w:r>
    </w:p>
    <w:p w:rsidR="00B37C08" w:rsidRDefault="002940CA" w:rsidP="002940C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940CA">
        <w:rPr>
          <w:rFonts w:ascii="Times New Roman" w:hAnsi="Times New Roman"/>
          <w:sz w:val="24"/>
          <w:szCs w:val="24"/>
        </w:rPr>
        <w:t>Термостойкие полимеры</w:t>
      </w:r>
      <w:r w:rsidR="00B37C08"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B37C08" w:rsidRPr="00F5650B" w:rsidTr="007C0146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C08" w:rsidRPr="002709CA" w:rsidRDefault="00F06ABA" w:rsidP="00F06ABA">
            <w:pPr>
              <w:jc w:val="center"/>
              <w:rPr>
                <w:rFonts w:ascii="Times New Roman" w:hAnsi="Times New Roman"/>
                <w:b/>
              </w:rPr>
            </w:pPr>
            <w:r w:rsidRPr="00F06A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Органическая химия</w:t>
            </w:r>
          </w:p>
        </w:tc>
      </w:tr>
    </w:tbl>
    <w:p w:rsidR="00B37C08" w:rsidRDefault="00B37C08" w:rsidP="00B37C0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940CA" w:rsidRDefault="002940CA" w:rsidP="00B37C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6ABA" w:rsidRPr="00F06ABA" w:rsidRDefault="00F06ABA" w:rsidP="00F06A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06ABA">
        <w:rPr>
          <w:rFonts w:ascii="Times New Roman" w:hAnsi="Times New Roman"/>
          <w:sz w:val="24"/>
          <w:szCs w:val="24"/>
        </w:rPr>
        <w:t>Дисциплина «Органическая химия» относится к вариативной части</w:t>
      </w:r>
      <w:proofErr w:type="gramStart"/>
      <w:r w:rsidRPr="00F06ABA">
        <w:rPr>
          <w:rFonts w:ascii="Times New Roman" w:hAnsi="Times New Roman"/>
          <w:sz w:val="24"/>
          <w:szCs w:val="24"/>
        </w:rPr>
        <w:t>. к</w:t>
      </w:r>
      <w:proofErr w:type="gramEnd"/>
      <w:r w:rsidRPr="00F06ABA">
        <w:rPr>
          <w:rFonts w:ascii="Times New Roman" w:hAnsi="Times New Roman"/>
          <w:sz w:val="24"/>
          <w:szCs w:val="24"/>
        </w:rPr>
        <w:t xml:space="preserve"> числу профессиональных дисциплин и изучается на 2 году обучения, в 4 семестре.</w:t>
      </w:r>
    </w:p>
    <w:p w:rsidR="00F06ABA" w:rsidRPr="00F06ABA" w:rsidRDefault="00F06ABA" w:rsidP="00F06A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06ABA">
        <w:rPr>
          <w:rFonts w:ascii="Times New Roman" w:hAnsi="Times New Roman"/>
          <w:sz w:val="24"/>
          <w:szCs w:val="24"/>
        </w:rPr>
        <w:t xml:space="preserve">Органическая химия – наука, занимающаяся изучением углеводородов и их производных. В основу курса положено углубленное изучение представлений о реакционной способности органических веществ, а также влиянии природы веществ и условий на течение химических процессов. Изучение курса должно дать аспиранту отчетливое представление о положении этой отрасли знаний в ряду химических дисциплин и естественных наук. Органическая химия является теоретической базой важнейших отраслей промышленности, связанных не только с органическими веществами, но и другими отраслями знаний: сельским хозяйством, медициной, биологией и т.д. </w:t>
      </w:r>
    </w:p>
    <w:p w:rsidR="00F06ABA" w:rsidRPr="00F06ABA" w:rsidRDefault="00F06ABA" w:rsidP="00F06A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06ABA">
        <w:rPr>
          <w:rFonts w:ascii="Times New Roman" w:hAnsi="Times New Roman"/>
          <w:sz w:val="24"/>
          <w:szCs w:val="24"/>
        </w:rPr>
        <w:t>Курс «Органическая химия», учитывающий современные достижения науки, является одним из фундаментальных курсов в системе университетского химического образования и тесно связан с курсами общей, неорганической, органической, физической и квантовой химии. Знание курса позволяет расширить знания органической химии, быть в курсе современных представлений и ситуации в мировой науке.</w:t>
      </w:r>
    </w:p>
    <w:p w:rsidR="00F06ABA" w:rsidRPr="00F06ABA" w:rsidRDefault="00F06ABA" w:rsidP="00F06A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06ABA">
        <w:rPr>
          <w:rFonts w:ascii="Times New Roman" w:hAnsi="Times New Roman"/>
          <w:sz w:val="24"/>
          <w:szCs w:val="24"/>
        </w:rPr>
        <w:t>В процессе изучения курса аспирант должен углубить знания основ органической химии, с позиций современной классификации процессов, по характеру реагентов и механизму их действия рассматривать некоторые реакции, что в конечном итоге облегчит усвоение богатого фактического материала.</w:t>
      </w:r>
      <w:r w:rsidRPr="00F06ABA">
        <w:rPr>
          <w:rFonts w:ascii="Times New Roman" w:hAnsi="Times New Roman"/>
          <w:sz w:val="24"/>
          <w:szCs w:val="24"/>
        </w:rPr>
        <w:tab/>
        <w:t>Аспирант должен уметь предсказывать результат химической реакции, выбирать регенты и условия для осуществления направленного синтеза органических соединений, знать какие современные физические методы, включая УФ-, ИК-, ЯМР и ЭПР-спектроскопию могут быть использованы для установления механизма той или иной реакции.</w:t>
      </w:r>
    </w:p>
    <w:p w:rsidR="002940CA" w:rsidRDefault="00F06ABA" w:rsidP="00F06ABA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06ABA">
        <w:rPr>
          <w:rFonts w:ascii="Times New Roman" w:hAnsi="Times New Roman"/>
          <w:sz w:val="24"/>
          <w:szCs w:val="24"/>
        </w:rPr>
        <w:t>По данной дисциплине сдается кандидатский минимум.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</w:pP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37C08" w:rsidRDefault="00B37C08" w:rsidP="00B37C08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F06ABA" w:rsidRDefault="00F06ABA" w:rsidP="00F06AB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F06ABA" w:rsidRPr="00F73857" w:rsidRDefault="00F06ABA" w:rsidP="00F06AB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F06ABA" w:rsidRPr="004551C3" w:rsidTr="004C56C0">
        <w:trPr>
          <w:jc w:val="center"/>
        </w:trPr>
        <w:tc>
          <w:tcPr>
            <w:tcW w:w="1992" w:type="dxa"/>
          </w:tcPr>
          <w:p w:rsidR="00F06ABA" w:rsidRPr="00324F8D" w:rsidRDefault="00F06ABA" w:rsidP="004C56C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F06ABA" w:rsidRPr="00324F8D" w:rsidRDefault="00F06ABA" w:rsidP="004C56C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06ABA" w:rsidRPr="004551C3" w:rsidTr="004C56C0">
        <w:trPr>
          <w:jc w:val="center"/>
        </w:trPr>
        <w:tc>
          <w:tcPr>
            <w:tcW w:w="1992" w:type="dxa"/>
          </w:tcPr>
          <w:p w:rsidR="00F06ABA" w:rsidRDefault="00F06ABA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 5</w:t>
            </w:r>
          </w:p>
        </w:tc>
        <w:tc>
          <w:tcPr>
            <w:tcW w:w="7353" w:type="dxa"/>
          </w:tcPr>
          <w:p w:rsidR="00F06ABA" w:rsidRPr="003D6A6D" w:rsidRDefault="00F06ABA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A6D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 xml:space="preserve">возможные сферы и направления профессиональной самореализации; приемы и технологии целеполагания и </w:t>
            </w:r>
            <w:proofErr w:type="spellStart"/>
            <w:r w:rsidRPr="003D6A6D">
              <w:rPr>
                <w:rFonts w:ascii="Times New Roman" w:hAnsi="Times New Roman"/>
                <w:sz w:val="24"/>
                <w:szCs w:val="24"/>
              </w:rPr>
              <w:t>целереализации</w:t>
            </w:r>
            <w:proofErr w:type="spellEnd"/>
            <w:r w:rsidRPr="003D6A6D">
              <w:rPr>
                <w:rFonts w:ascii="Times New Roman" w:hAnsi="Times New Roman"/>
                <w:sz w:val="24"/>
                <w:szCs w:val="24"/>
              </w:rPr>
              <w:t>; пути достижения более высоких уровней профессионального и личного развития.</w:t>
            </w:r>
          </w:p>
          <w:p w:rsidR="00F06ABA" w:rsidRPr="003D6A6D" w:rsidRDefault="00F06ABA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A6D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 xml:space="preserve">выявлять и формулировать проблемы собственного развития, исходя из этапов профессионального роста и требований </w:t>
            </w:r>
            <w:r w:rsidRPr="003D6A6D">
              <w:rPr>
                <w:rFonts w:ascii="Times New Roman" w:hAnsi="Times New Roman"/>
                <w:sz w:val="24"/>
                <w:szCs w:val="24"/>
              </w:rPr>
              <w:lastRenderedPageBreak/>
              <w:t>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      </w:r>
          </w:p>
          <w:p w:rsidR="00F06ABA" w:rsidRPr="003D6A6D" w:rsidRDefault="00F06ABA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A6D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      </w:r>
          </w:p>
        </w:tc>
      </w:tr>
      <w:tr w:rsidR="00F06ABA" w:rsidRPr="004551C3" w:rsidTr="004C56C0">
        <w:trPr>
          <w:jc w:val="center"/>
        </w:trPr>
        <w:tc>
          <w:tcPr>
            <w:tcW w:w="1992" w:type="dxa"/>
          </w:tcPr>
          <w:p w:rsidR="00F06ABA" w:rsidRDefault="00F06ABA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2</w:t>
            </w:r>
          </w:p>
        </w:tc>
        <w:tc>
          <w:tcPr>
            <w:tcW w:w="7353" w:type="dxa"/>
          </w:tcPr>
          <w:p w:rsidR="00F06ABA" w:rsidRPr="003D6A6D" w:rsidRDefault="00F06ABA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A6D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6A6D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D6A6D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ABA" w:rsidRPr="003D6A6D" w:rsidRDefault="00F06ABA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A6D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6D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3D6A6D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F06ABA" w:rsidRPr="003D6A6D" w:rsidRDefault="00F06ABA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A6D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 xml:space="preserve"> общими </w:t>
            </w:r>
            <w:r w:rsidRPr="003D6A6D"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F06ABA" w:rsidRPr="004551C3" w:rsidTr="004C56C0">
        <w:trPr>
          <w:jc w:val="center"/>
        </w:trPr>
        <w:tc>
          <w:tcPr>
            <w:tcW w:w="1992" w:type="dxa"/>
          </w:tcPr>
          <w:p w:rsidR="00F06ABA" w:rsidRDefault="00F06ABA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4</w:t>
            </w:r>
          </w:p>
        </w:tc>
        <w:tc>
          <w:tcPr>
            <w:tcW w:w="7353" w:type="dxa"/>
          </w:tcPr>
          <w:p w:rsidR="00F06ABA" w:rsidRPr="003D6A6D" w:rsidRDefault="00F06ABA" w:rsidP="004C56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A6D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6A6D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ABA" w:rsidRPr="003D6A6D" w:rsidRDefault="00F06ABA" w:rsidP="004C56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A6D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6D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ABA" w:rsidRPr="003D6A6D" w:rsidRDefault="00F06ABA" w:rsidP="004C56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A6D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6D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F06ABA" w:rsidRPr="004551C3" w:rsidTr="004C56C0">
        <w:trPr>
          <w:jc w:val="center"/>
        </w:trPr>
        <w:tc>
          <w:tcPr>
            <w:tcW w:w="1992" w:type="dxa"/>
          </w:tcPr>
          <w:p w:rsidR="00F06ABA" w:rsidRDefault="00F06ABA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9</w:t>
            </w:r>
          </w:p>
        </w:tc>
        <w:tc>
          <w:tcPr>
            <w:tcW w:w="7353" w:type="dxa"/>
          </w:tcPr>
          <w:p w:rsidR="00F06ABA" w:rsidRPr="003D6A6D" w:rsidRDefault="00F06ABA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A6D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>основы преподавательской деятельности и основные формы ее контроля.</w:t>
            </w:r>
          </w:p>
          <w:p w:rsidR="00F06ABA" w:rsidRPr="003D6A6D" w:rsidRDefault="00F06ABA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A6D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6D"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форм преподавания и форм контроля знаний студентов</w:t>
            </w:r>
            <w:r w:rsidRPr="003D6A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ABA" w:rsidRPr="003D6A6D" w:rsidRDefault="00F06ABA" w:rsidP="004C56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6A6D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A6D">
              <w:rPr>
                <w:rFonts w:ascii="Times New Roman" w:eastAsia="Calibri" w:hAnsi="Times New Roman"/>
                <w:sz w:val="24"/>
                <w:szCs w:val="24"/>
              </w:rPr>
              <w:t>технологией проектирования образовательного процесса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2940CA" w:rsidRDefault="002940CA" w:rsidP="002940CA">
      <w:pPr>
        <w:pStyle w:val="a7"/>
        <w:tabs>
          <w:tab w:val="clear" w:pos="822"/>
        </w:tabs>
        <w:ind w:left="0" w:firstLine="709"/>
      </w:pPr>
    </w:p>
    <w:p w:rsidR="006C0987" w:rsidRDefault="00B37C08" w:rsidP="00B37C08">
      <w:pPr>
        <w:pStyle w:val="a6"/>
        <w:spacing w:before="0" w:beforeAutospacing="0" w:after="120" w:afterAutospacing="0"/>
        <w:jc w:val="both"/>
      </w:pPr>
      <w:r>
        <w:t xml:space="preserve">     </w:t>
      </w: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  <w:r>
        <w:rPr>
          <w:b/>
        </w:rPr>
        <w:lastRenderedPageBreak/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6C0987" w:rsidRDefault="006C0987" w:rsidP="006C09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3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ые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108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часов составляют лекционные занятия и лабораторные занятия и 54 </w:t>
      </w:r>
      <w:r w:rsidRPr="0096713D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96713D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самостоятельная </w:t>
      </w:r>
      <w:r w:rsidRPr="0096713D">
        <w:rPr>
          <w:rFonts w:ascii="Times New Roman" w:hAnsi="Times New Roman"/>
          <w:sz w:val="24"/>
          <w:szCs w:val="24"/>
        </w:rPr>
        <w:t>работа обучающегося</w:t>
      </w:r>
      <w:r w:rsidRPr="001B2C0A">
        <w:rPr>
          <w:rFonts w:ascii="Times New Roman" w:hAnsi="Times New Roman"/>
          <w:sz w:val="24"/>
          <w:szCs w:val="24"/>
        </w:rPr>
        <w:t>.</w:t>
      </w:r>
    </w:p>
    <w:p w:rsidR="00B37C08" w:rsidRDefault="00B37C08" w:rsidP="00B37C08">
      <w:pPr>
        <w:pStyle w:val="a6"/>
        <w:spacing w:before="0" w:beforeAutospacing="0" w:after="120" w:afterAutospacing="0"/>
        <w:jc w:val="both"/>
        <w:rPr>
          <w:b/>
        </w:rPr>
      </w:pPr>
    </w:p>
    <w:p w:rsidR="00B37C08" w:rsidRPr="0050752A" w:rsidRDefault="00B37C08" w:rsidP="00B37C08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F06ABA" w:rsidRDefault="00F06ABA" w:rsidP="00F06ABA">
      <w:pPr>
        <w:pStyle w:val="a6"/>
        <w:spacing w:before="0" w:beforeAutospacing="0" w:after="120" w:afterAutospacing="0"/>
        <w:jc w:val="both"/>
      </w:pPr>
      <w:r>
        <w:t>Радикальные реакции в органической химии.</w:t>
      </w:r>
    </w:p>
    <w:p w:rsidR="00F06ABA" w:rsidRDefault="00F06ABA" w:rsidP="00F06ABA">
      <w:pPr>
        <w:pStyle w:val="a6"/>
        <w:spacing w:before="0" w:beforeAutospacing="0" w:after="120" w:afterAutospacing="0"/>
        <w:jc w:val="both"/>
      </w:pPr>
      <w:r>
        <w:t xml:space="preserve">Реакция </w:t>
      </w:r>
      <w:proofErr w:type="spellStart"/>
      <w:r>
        <w:t>электрофильного</w:t>
      </w:r>
      <w:proofErr w:type="spellEnd"/>
      <w:r>
        <w:t xml:space="preserve"> присоединения к олефинам.</w:t>
      </w:r>
    </w:p>
    <w:p w:rsidR="00F06ABA" w:rsidRDefault="00F06ABA" w:rsidP="00F06ABA">
      <w:pPr>
        <w:pStyle w:val="a6"/>
        <w:spacing w:before="0" w:beforeAutospacing="0" w:after="120" w:afterAutospacing="0"/>
        <w:jc w:val="both"/>
      </w:pPr>
      <w:r>
        <w:t xml:space="preserve">Реакции </w:t>
      </w:r>
      <w:proofErr w:type="spellStart"/>
      <w:r>
        <w:t>электрофильного</w:t>
      </w:r>
      <w:proofErr w:type="spellEnd"/>
      <w:r>
        <w:t xml:space="preserve"> замещения в ароматическом ряду</w:t>
      </w:r>
    </w:p>
    <w:p w:rsidR="00F06ABA" w:rsidRDefault="00F06ABA" w:rsidP="00F06ABA">
      <w:pPr>
        <w:pStyle w:val="a6"/>
        <w:spacing w:before="0" w:beforeAutospacing="0" w:after="120" w:afterAutospacing="0"/>
        <w:jc w:val="both"/>
      </w:pPr>
      <w:r>
        <w:t>Реакции элиминирования.</w:t>
      </w:r>
    </w:p>
    <w:p w:rsidR="00F06ABA" w:rsidRDefault="00F06ABA" w:rsidP="00F06ABA">
      <w:pPr>
        <w:pStyle w:val="a6"/>
        <w:spacing w:before="0" w:beforeAutospacing="0" w:after="120" w:afterAutospacing="0"/>
        <w:jc w:val="both"/>
      </w:pPr>
      <w:r>
        <w:t>Орбитальная симметрия в органических реакциях.</w:t>
      </w:r>
    </w:p>
    <w:p w:rsidR="00F06ABA" w:rsidRDefault="00F06ABA" w:rsidP="00F06ABA">
      <w:pPr>
        <w:pStyle w:val="a6"/>
        <w:spacing w:before="0" w:beforeAutospacing="0" w:after="120" w:afterAutospacing="0"/>
        <w:jc w:val="both"/>
      </w:pPr>
      <w:r>
        <w:t>Межфазный катализ в органической химии</w:t>
      </w:r>
    </w:p>
    <w:p w:rsidR="00F06ABA" w:rsidRDefault="00F06ABA" w:rsidP="00F06ABA">
      <w:pPr>
        <w:pStyle w:val="a6"/>
        <w:spacing w:before="0" w:beforeAutospacing="0" w:after="120" w:afterAutospacing="0"/>
        <w:jc w:val="both"/>
      </w:pPr>
      <w:r>
        <w:t xml:space="preserve">Кислотность и </w:t>
      </w:r>
      <w:proofErr w:type="spellStart"/>
      <w:r>
        <w:t>основность</w:t>
      </w:r>
      <w:proofErr w:type="spellEnd"/>
      <w:r>
        <w:t xml:space="preserve"> органических соединений.</w:t>
      </w:r>
    </w:p>
    <w:p w:rsidR="00F06ABA" w:rsidRDefault="00F06ABA" w:rsidP="00F06ABA">
      <w:pPr>
        <w:pStyle w:val="a6"/>
        <w:spacing w:before="0" w:beforeAutospacing="0" w:after="120" w:afterAutospacing="0"/>
        <w:jc w:val="both"/>
      </w:pPr>
      <w:r>
        <w:t xml:space="preserve">Основы </w:t>
      </w:r>
      <w:proofErr w:type="spellStart"/>
      <w:r>
        <w:t>стереоселективного</w:t>
      </w:r>
      <w:proofErr w:type="spellEnd"/>
      <w:r>
        <w:t xml:space="preserve"> синтеза.</w:t>
      </w:r>
    </w:p>
    <w:p w:rsidR="00F06ABA" w:rsidRDefault="00F06ABA" w:rsidP="00F06ABA">
      <w:pPr>
        <w:pStyle w:val="a6"/>
        <w:spacing w:before="0" w:beforeAutospacing="0" w:after="120" w:afterAutospacing="0"/>
        <w:jc w:val="both"/>
      </w:pPr>
      <w:r>
        <w:t>МОС лития, магния и меди в органическом синтезе.</w:t>
      </w:r>
    </w:p>
    <w:p w:rsidR="00F06ABA" w:rsidRDefault="00F06ABA" w:rsidP="00F06ABA">
      <w:pPr>
        <w:pStyle w:val="a6"/>
        <w:spacing w:before="0" w:beforeAutospacing="0" w:after="120" w:afterAutospacing="0"/>
        <w:jc w:val="both"/>
      </w:pPr>
      <w:r>
        <w:t xml:space="preserve">Структура и реакционная способность </w:t>
      </w:r>
      <w:proofErr w:type="spellStart"/>
      <w:r>
        <w:t>енолятов</w:t>
      </w:r>
      <w:proofErr w:type="spellEnd"/>
      <w:r>
        <w:t xml:space="preserve"> и </w:t>
      </w:r>
      <w:proofErr w:type="spellStart"/>
      <w:r>
        <w:t>енаминов</w:t>
      </w:r>
      <w:proofErr w:type="spellEnd"/>
      <w:r>
        <w:t>.</w:t>
      </w:r>
    </w:p>
    <w:p w:rsidR="00F06ABA" w:rsidRDefault="006C0987" w:rsidP="00F06ABA">
      <w:pPr>
        <w:pStyle w:val="a6"/>
        <w:spacing w:before="0" w:beforeAutospacing="0" w:after="120" w:afterAutospacing="0"/>
        <w:jc w:val="both"/>
      </w:pPr>
      <w:r>
        <w:t xml:space="preserve">Реакция </w:t>
      </w:r>
      <w:r w:rsidRPr="000A500B">
        <w:sym w:font="Symbol" w:char="F061"/>
      </w:r>
      <w:r w:rsidRPr="000A500B">
        <w:t>-</w:t>
      </w:r>
      <w:proofErr w:type="spellStart"/>
      <w:r w:rsidR="00F06ABA">
        <w:t>металлирования</w:t>
      </w:r>
      <w:proofErr w:type="spellEnd"/>
      <w:r w:rsidR="00F06ABA">
        <w:t>.</w:t>
      </w:r>
    </w:p>
    <w:p w:rsidR="00F06ABA" w:rsidRDefault="00F06ABA" w:rsidP="00F06ABA">
      <w:pPr>
        <w:pStyle w:val="a6"/>
        <w:spacing w:before="0" w:beforeAutospacing="0" w:after="120" w:afterAutospacing="0"/>
        <w:jc w:val="both"/>
      </w:pPr>
      <w:r>
        <w:t>Реакции кросс-сочетания.</w:t>
      </w:r>
    </w:p>
    <w:p w:rsidR="00F06ABA" w:rsidRDefault="00F06ABA" w:rsidP="00F06ABA">
      <w:pPr>
        <w:pStyle w:val="a6"/>
        <w:spacing w:before="0" w:beforeAutospacing="0" w:after="120" w:afterAutospacing="0"/>
        <w:jc w:val="both"/>
      </w:pPr>
      <w:proofErr w:type="spellStart"/>
      <w:r>
        <w:t>Диастереоселективный</w:t>
      </w:r>
      <w:proofErr w:type="spellEnd"/>
      <w:r>
        <w:t xml:space="preserve"> синтез олефинов.</w:t>
      </w:r>
    </w:p>
    <w:p w:rsidR="00F06ABA" w:rsidRDefault="00F06ABA" w:rsidP="00F06ABA">
      <w:pPr>
        <w:pStyle w:val="a6"/>
        <w:spacing w:before="0" w:beforeAutospacing="0" w:after="120" w:afterAutospacing="0"/>
        <w:jc w:val="both"/>
      </w:pPr>
      <w:r>
        <w:t>Реакции сочетания с участием непереходных элементов.</w:t>
      </w:r>
    </w:p>
    <w:p w:rsidR="00B37C08" w:rsidRDefault="00F06ABA" w:rsidP="00F06ABA">
      <w:pPr>
        <w:pStyle w:val="a6"/>
        <w:spacing w:before="0" w:beforeAutospacing="0" w:after="120" w:afterAutospacing="0"/>
        <w:jc w:val="both"/>
      </w:pPr>
      <w:r>
        <w:t>Современные методы синтеза циклических производных.</w:t>
      </w:r>
    </w:p>
    <w:p w:rsidR="00523A0D" w:rsidRDefault="00523A0D" w:rsidP="00F06ABA">
      <w:pPr>
        <w:pStyle w:val="a6"/>
        <w:spacing w:before="0" w:beforeAutospacing="0" w:after="120" w:afterAutospacing="0"/>
        <w:jc w:val="both"/>
      </w:pPr>
    </w:p>
    <w:p w:rsidR="00523A0D" w:rsidRPr="0050752A" w:rsidRDefault="00523A0D" w:rsidP="00523A0D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523A0D" w:rsidRPr="00523A0D" w:rsidRDefault="00523A0D" w:rsidP="00523A0D">
      <w:pPr>
        <w:pStyle w:val="a6"/>
        <w:numPr>
          <w:ilvl w:val="0"/>
          <w:numId w:val="41"/>
        </w:numPr>
        <w:spacing w:before="0" w:beforeAutospacing="0" w:after="120" w:afterAutospacing="0"/>
        <w:jc w:val="both"/>
      </w:pPr>
      <w:r w:rsidRPr="00523A0D">
        <w:rPr>
          <w:rFonts w:eastAsia="Calibri"/>
        </w:rPr>
        <w:t>Индивидуальные задания</w:t>
      </w:r>
    </w:p>
    <w:p w:rsidR="005F5A51" w:rsidRDefault="00523A0D" w:rsidP="00523A0D">
      <w:pPr>
        <w:pStyle w:val="a6"/>
        <w:numPr>
          <w:ilvl w:val="0"/>
          <w:numId w:val="41"/>
        </w:numPr>
        <w:spacing w:before="0" w:beforeAutospacing="0" w:after="120" w:afterAutospacing="0"/>
        <w:jc w:val="both"/>
        <w:rPr>
          <w:rFonts w:eastAsia="Calibri"/>
        </w:rPr>
      </w:pPr>
      <w:r w:rsidRPr="00523A0D">
        <w:rPr>
          <w:rFonts w:eastAsia="Calibri"/>
        </w:rPr>
        <w:t>Устный опрос</w:t>
      </w:r>
    </w:p>
    <w:p w:rsidR="005F5A51" w:rsidRDefault="005F5A5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eastAsia="Calibri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F5A51" w:rsidRPr="00F5650B" w:rsidTr="004C56C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A51" w:rsidRPr="002709CA" w:rsidRDefault="005F5A51" w:rsidP="004C56C0">
            <w:pPr>
              <w:jc w:val="center"/>
              <w:rPr>
                <w:rFonts w:ascii="Times New Roman" w:hAnsi="Times New Roman"/>
                <w:b/>
              </w:rPr>
            </w:pPr>
            <w:r w:rsidRPr="005F5A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Использование соединений непереходных и переходных металлов в органическом синтезе</w:t>
            </w:r>
          </w:p>
        </w:tc>
      </w:tr>
    </w:tbl>
    <w:p w:rsidR="005F5A51" w:rsidRDefault="005F5A51" w:rsidP="005F5A5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5F5A51" w:rsidRDefault="005F5A51" w:rsidP="005F5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A51" w:rsidRPr="00C7696C" w:rsidRDefault="005F5A51" w:rsidP="005F5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 w:rsidRPr="00E528E4">
        <w:rPr>
          <w:rFonts w:ascii="Times New Roman" w:hAnsi="Times New Roman"/>
          <w:sz w:val="24"/>
          <w:szCs w:val="24"/>
        </w:rPr>
        <w:t>«Использование соединений непереходных и переходных металлов в органическом синтезе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числу общепрофессиональных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5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5F5A51" w:rsidRPr="0024174A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Элементоорганические соединения широко используются в органическом синтезе, как в лабораторном, так и промышленном масштабах. В лабораторной практике наибольшее применение имеют синтезы с применением соединений лития, магния, цинка, а в последние годы – бора, алюминия. Несмотря на их давнюю историю, открываются новые методы для построения связей </w:t>
      </w:r>
      <w:proofErr w:type="gramStart"/>
      <w:r w:rsidRPr="0024174A">
        <w:rPr>
          <w:rFonts w:ascii="Times New Roman" w:hAnsi="Times New Roman"/>
          <w:sz w:val="24"/>
          <w:szCs w:val="24"/>
        </w:rPr>
        <w:t>С-С</w:t>
      </w:r>
      <w:proofErr w:type="gramEnd"/>
      <w:r w:rsidRPr="0024174A">
        <w:rPr>
          <w:rFonts w:ascii="Times New Roman" w:hAnsi="Times New Roman"/>
          <w:sz w:val="24"/>
          <w:szCs w:val="24"/>
        </w:rPr>
        <w:t>, С-</w:t>
      </w:r>
      <w:r w:rsidRPr="0024174A">
        <w:rPr>
          <w:rFonts w:ascii="Times New Roman" w:hAnsi="Times New Roman"/>
          <w:sz w:val="24"/>
          <w:szCs w:val="24"/>
          <w:lang w:val="en-US"/>
        </w:rPr>
        <w:t>N</w:t>
      </w:r>
      <w:r w:rsidRPr="0024174A">
        <w:rPr>
          <w:rFonts w:ascii="Times New Roman" w:hAnsi="Times New Roman"/>
          <w:sz w:val="24"/>
          <w:szCs w:val="24"/>
        </w:rPr>
        <w:t>, С-О, С-</w:t>
      </w:r>
      <w:r w:rsidRPr="0024174A">
        <w:rPr>
          <w:rFonts w:ascii="Times New Roman" w:hAnsi="Times New Roman"/>
          <w:sz w:val="24"/>
          <w:szCs w:val="24"/>
          <w:lang w:val="en-US"/>
        </w:rPr>
        <w:t>Hal</w:t>
      </w:r>
      <w:r w:rsidRPr="002417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174A">
        <w:rPr>
          <w:rFonts w:ascii="Times New Roman" w:hAnsi="Times New Roman"/>
          <w:sz w:val="24"/>
          <w:szCs w:val="24"/>
        </w:rPr>
        <w:t>Функционализация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МОС позволяет осуществить направленный синтез широкого круга веществ. Так, на основе алюминийорганических соединений разработаны методы получения олефинов,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алленов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, эфиров, сульфидов, аминов, </w:t>
      </w:r>
      <w:proofErr w:type="spellStart"/>
      <w:r w:rsidRPr="0024174A">
        <w:rPr>
          <w:rFonts w:ascii="Times New Roman" w:hAnsi="Times New Roman"/>
          <w:sz w:val="24"/>
          <w:szCs w:val="24"/>
        </w:rPr>
        <w:t>сульфиновых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кислот, </w:t>
      </w:r>
      <w:proofErr w:type="spellStart"/>
      <w:r w:rsidRPr="0024174A">
        <w:rPr>
          <w:rFonts w:ascii="Times New Roman" w:hAnsi="Times New Roman"/>
          <w:sz w:val="24"/>
          <w:szCs w:val="24"/>
        </w:rPr>
        <w:t>сульфонов</w:t>
      </w:r>
      <w:proofErr w:type="spellEnd"/>
      <w:r w:rsidRPr="0024174A">
        <w:rPr>
          <w:rFonts w:ascii="Times New Roman" w:hAnsi="Times New Roman"/>
          <w:sz w:val="24"/>
          <w:szCs w:val="24"/>
        </w:rPr>
        <w:t>. Их рассматривают как класс доступных металлоорганических соединений, открывающих ряд новых возможностей, в ряде случаев уникальных, в органическом синтезе. Алюминийорганические соединения получили и большое значение в промышленности.</w:t>
      </w:r>
    </w:p>
    <w:p w:rsidR="005F5A51" w:rsidRPr="0024174A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В последние десятилетия разработаны новые методы синтеза с применением соединений переходных металлов. Комплексы переходных металлов в отличие от соединений непереходных обладают рядом характерных свойств, которые определили их использование в органическом синтезе. Они обладают сродством к таким субстратам как СО, водород,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алкены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74A">
        <w:rPr>
          <w:rFonts w:ascii="Times New Roman" w:hAnsi="Times New Roman"/>
          <w:sz w:val="24"/>
          <w:szCs w:val="24"/>
        </w:rPr>
        <w:t>алкины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и могут активировать последние. Исследования в области химии переходных металлов привели к открытию ряда синтетических реакций, которые невозможно осуществить обычными методами органической химии.</w:t>
      </w:r>
    </w:p>
    <w:p w:rsidR="005F5A51" w:rsidRPr="0024174A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sz w:val="24"/>
          <w:szCs w:val="24"/>
        </w:rPr>
        <w:t xml:space="preserve">Изучение вопросов органического синтеза с использованием элементоорганических соединений должно быть обязательным для </w:t>
      </w:r>
      <w:r>
        <w:rPr>
          <w:rFonts w:ascii="Times New Roman" w:hAnsi="Times New Roman"/>
          <w:sz w:val="24"/>
          <w:szCs w:val="24"/>
        </w:rPr>
        <w:t>аспирантов</w:t>
      </w:r>
      <w:r w:rsidRPr="0024174A">
        <w:rPr>
          <w:rFonts w:ascii="Times New Roman" w:hAnsi="Times New Roman"/>
          <w:sz w:val="24"/>
          <w:szCs w:val="24"/>
        </w:rPr>
        <w:t xml:space="preserve"> химиков-органиков.</w:t>
      </w:r>
    </w:p>
    <w:p w:rsidR="005F5A51" w:rsidRPr="0024174A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174A">
        <w:rPr>
          <w:rFonts w:ascii="Times New Roman" w:hAnsi="Times New Roman"/>
          <w:i/>
          <w:sz w:val="24"/>
          <w:szCs w:val="24"/>
        </w:rPr>
        <w:t>Цель данной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74A">
        <w:rPr>
          <w:rFonts w:ascii="Times New Roman" w:hAnsi="Times New Roman"/>
          <w:sz w:val="24"/>
          <w:szCs w:val="24"/>
        </w:rPr>
        <w:t>– проанализировать и в доступной форме изложить основные пути синтетического применения ЭОС непереходных элементов, как в лабораторной практике, так и в промышленности. Показать возможности использования соединений переходных металлов в синтезе, выявить особую роль переходного металла, познакомиться с последними достижениями в этой области.  Если учесть огромное количеств</w:t>
      </w:r>
      <w:r>
        <w:rPr>
          <w:rFonts w:ascii="Times New Roman" w:hAnsi="Times New Roman"/>
          <w:sz w:val="24"/>
          <w:szCs w:val="24"/>
        </w:rPr>
        <w:t>о литературы, посвященной</w:t>
      </w:r>
      <w:r w:rsidRPr="0024174A">
        <w:rPr>
          <w:rFonts w:ascii="Times New Roman" w:hAnsi="Times New Roman"/>
          <w:sz w:val="24"/>
          <w:szCs w:val="24"/>
        </w:rPr>
        <w:t xml:space="preserve"> вопросам синтетического использования элементоорганических соединений, то понятна необходимость ее концентрированного изложения. В </w:t>
      </w:r>
      <w:r>
        <w:rPr>
          <w:rFonts w:ascii="Times New Roman" w:hAnsi="Times New Roman"/>
          <w:sz w:val="24"/>
          <w:szCs w:val="24"/>
        </w:rPr>
        <w:t xml:space="preserve">этом </w:t>
      </w:r>
      <w:r w:rsidRPr="0024174A">
        <w:rPr>
          <w:rFonts w:ascii="Times New Roman" w:hAnsi="Times New Roman"/>
          <w:sz w:val="24"/>
          <w:szCs w:val="24"/>
        </w:rPr>
        <w:t xml:space="preserve">курсе </w:t>
      </w:r>
      <w:r>
        <w:rPr>
          <w:rFonts w:ascii="Times New Roman" w:hAnsi="Times New Roman"/>
          <w:sz w:val="24"/>
          <w:szCs w:val="24"/>
        </w:rPr>
        <w:t>аспиранты</w:t>
      </w:r>
      <w:r w:rsidRPr="0024174A">
        <w:rPr>
          <w:rFonts w:ascii="Times New Roman" w:hAnsi="Times New Roman"/>
          <w:sz w:val="24"/>
          <w:szCs w:val="24"/>
        </w:rPr>
        <w:t xml:space="preserve"> изучают вопросы синтеза определенных классов и типов соединений с использованием соединений различных металлов, знакомятся с последними достижениями в этой области, рассматривают пути создания связей углерод – углерод, углерод – органоген.</w:t>
      </w:r>
    </w:p>
    <w:p w:rsidR="005F5A51" w:rsidRPr="00DB5058" w:rsidRDefault="005F5A51" w:rsidP="005F5A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Для успешного усвоения дисциплины аспирант должен знать основные теоретические положения следующих дисциплин:</w:t>
      </w:r>
    </w:p>
    <w:p w:rsidR="005F5A51" w:rsidRPr="00DB5058" w:rsidRDefault="005F5A51" w:rsidP="005F5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"Органическая химия" (теоретические представления органической химии,</w:t>
      </w:r>
    </w:p>
    <w:p w:rsidR="005F5A51" w:rsidRPr="00DB5058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058">
        <w:rPr>
          <w:rFonts w:ascii="Times New Roman" w:eastAsia="TimesNewRomanPSMT" w:hAnsi="Times New Roman"/>
          <w:sz w:val="24"/>
          <w:szCs w:val="24"/>
        </w:rPr>
        <w:t>знания</w:t>
      </w:r>
      <w:proofErr w:type="gramEnd"/>
      <w:r w:rsidRPr="00DB5058">
        <w:rPr>
          <w:rFonts w:ascii="Times New Roman" w:eastAsia="TimesNewRomanPSMT" w:hAnsi="Times New Roman"/>
          <w:sz w:val="24"/>
          <w:szCs w:val="24"/>
        </w:rPr>
        <w:t xml:space="preserve"> о составе, строении и свойствах основных классов органических соединений, владение основами органического синтеза).</w:t>
      </w:r>
    </w:p>
    <w:p w:rsidR="005F5A51" w:rsidRPr="002D3DC2" w:rsidRDefault="005F5A51" w:rsidP="005F5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lastRenderedPageBreak/>
        <w:t>– "</w:t>
      </w:r>
      <w:r>
        <w:rPr>
          <w:rFonts w:ascii="Times New Roman" w:eastAsia="TimesNewRomanPSMT" w:hAnsi="Times New Roman"/>
          <w:sz w:val="24"/>
          <w:szCs w:val="24"/>
        </w:rPr>
        <w:t>Химия элементоорганических соединений</w:t>
      </w:r>
      <w:r w:rsidRPr="002D3DC2">
        <w:rPr>
          <w:rFonts w:ascii="Times New Roman" w:eastAsia="TimesNewRomanPSMT" w:hAnsi="Times New Roman"/>
          <w:sz w:val="24"/>
          <w:szCs w:val="24"/>
        </w:rPr>
        <w:t xml:space="preserve">" (теоретические основы, касающиеся типов связей элемент (металл) – </w:t>
      </w:r>
      <w:proofErr w:type="spellStart"/>
      <w:r w:rsidRPr="002D3DC2">
        <w:rPr>
          <w:rFonts w:ascii="Times New Roman" w:eastAsia="TimesNewRomanPSMT" w:hAnsi="Times New Roman"/>
          <w:sz w:val="24"/>
          <w:szCs w:val="24"/>
        </w:rPr>
        <w:t>лиганд</w:t>
      </w:r>
      <w:proofErr w:type="spellEnd"/>
      <w:r w:rsidRPr="002D3DC2">
        <w:rPr>
          <w:rFonts w:ascii="Times New Roman" w:eastAsia="TimesNewRomanPSMT" w:hAnsi="Times New Roman"/>
          <w:sz w:val="24"/>
          <w:szCs w:val="24"/>
        </w:rPr>
        <w:t>, методов синтеза ЭОС, химические свойства и реакционная способность, вопросы практического использования);</w:t>
      </w:r>
    </w:p>
    <w:p w:rsidR="005F5A51" w:rsidRPr="00DB5058" w:rsidRDefault="005F5A51" w:rsidP="005F5A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2D3DC2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(ИК-, ЯМР-, ЭПР-спектроскопия</w:t>
      </w:r>
      <w:r>
        <w:rPr>
          <w:rFonts w:ascii="Times New Roman" w:eastAsia="TimesNewRomanPSMT" w:hAnsi="Times New Roman"/>
          <w:sz w:val="24"/>
          <w:szCs w:val="24"/>
        </w:rPr>
        <w:t>).</w:t>
      </w:r>
    </w:p>
    <w:p w:rsidR="005F5A51" w:rsidRPr="00DB5058" w:rsidRDefault="005F5A51" w:rsidP="005F5A51">
      <w:pPr>
        <w:spacing w:after="0"/>
        <w:ind w:left="-360"/>
        <w:rPr>
          <w:rFonts w:ascii="Times New Roman" w:hAnsi="Times New Roman"/>
          <w:i/>
          <w:sz w:val="24"/>
          <w:szCs w:val="24"/>
        </w:rPr>
      </w:pPr>
    </w:p>
    <w:p w:rsidR="005F5A51" w:rsidRPr="00DB5058" w:rsidRDefault="005F5A51" w:rsidP="005F5A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5058">
        <w:rPr>
          <w:rFonts w:ascii="Times New Roman" w:hAnsi="Times New Roman"/>
          <w:sz w:val="24"/>
          <w:szCs w:val="24"/>
        </w:rPr>
        <w:t>Компетенции обучающегося, формируемые в результ</w:t>
      </w:r>
      <w:r>
        <w:rPr>
          <w:rFonts w:ascii="Times New Roman" w:hAnsi="Times New Roman"/>
          <w:sz w:val="24"/>
          <w:szCs w:val="24"/>
        </w:rPr>
        <w:t>ате освоения дисциплины</w:t>
      </w:r>
      <w:r w:rsidRPr="00DB5058">
        <w:rPr>
          <w:rFonts w:ascii="Times New Roman" w:hAnsi="Times New Roman"/>
          <w:sz w:val="24"/>
          <w:szCs w:val="24"/>
        </w:rPr>
        <w:t xml:space="preserve">, включают в себя </w:t>
      </w:r>
      <w:r>
        <w:rPr>
          <w:rFonts w:ascii="Times New Roman" w:hAnsi="Times New Roman"/>
          <w:sz w:val="24"/>
          <w:szCs w:val="24"/>
        </w:rPr>
        <w:t>следующие способности</w:t>
      </w:r>
      <w:r w:rsidRPr="00DB5058">
        <w:rPr>
          <w:rFonts w:ascii="Times New Roman" w:hAnsi="Times New Roman"/>
          <w:sz w:val="24"/>
          <w:szCs w:val="24"/>
        </w:rPr>
        <w:t>:</w:t>
      </w:r>
    </w:p>
    <w:p w:rsidR="005F5A51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 w:rsidRPr="0024174A">
        <w:rPr>
          <w:rFonts w:ascii="Times New Roman" w:hAnsi="Times New Roman"/>
          <w:sz w:val="24"/>
          <w:szCs w:val="24"/>
        </w:rPr>
        <w:t xml:space="preserve"> анализировать различные методы синтеза органических субстратов определенного типа с участием э</w:t>
      </w:r>
      <w:r>
        <w:rPr>
          <w:rFonts w:ascii="Times New Roman" w:hAnsi="Times New Roman"/>
          <w:sz w:val="24"/>
          <w:szCs w:val="24"/>
        </w:rPr>
        <w:t>лементоорганических соединений;</w:t>
      </w:r>
    </w:p>
    <w:p w:rsidR="005F5A51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особенностей при выборе </w:t>
      </w:r>
      <w:r w:rsidRPr="0024174A">
        <w:rPr>
          <w:rFonts w:ascii="Times New Roman" w:hAnsi="Times New Roman"/>
          <w:sz w:val="24"/>
          <w:szCs w:val="24"/>
        </w:rPr>
        <w:t>оптимальн</w:t>
      </w:r>
      <w:r>
        <w:rPr>
          <w:rFonts w:ascii="Times New Roman" w:hAnsi="Times New Roman"/>
          <w:sz w:val="24"/>
          <w:szCs w:val="24"/>
        </w:rPr>
        <w:t>ых</w:t>
      </w:r>
      <w:r w:rsidRPr="0024174A">
        <w:rPr>
          <w:rFonts w:ascii="Times New Roman" w:hAnsi="Times New Roman"/>
          <w:sz w:val="24"/>
          <w:szCs w:val="24"/>
        </w:rPr>
        <w:t xml:space="preserve">  пут</w:t>
      </w:r>
      <w:r>
        <w:rPr>
          <w:rFonts w:ascii="Times New Roman" w:hAnsi="Times New Roman"/>
          <w:sz w:val="24"/>
          <w:szCs w:val="24"/>
        </w:rPr>
        <w:t>ей</w:t>
      </w:r>
      <w:r w:rsidRPr="0024174A">
        <w:rPr>
          <w:rFonts w:ascii="Times New Roman" w:hAnsi="Times New Roman"/>
          <w:sz w:val="24"/>
          <w:szCs w:val="24"/>
        </w:rPr>
        <w:t>, возможны</w:t>
      </w:r>
      <w:r>
        <w:rPr>
          <w:rFonts w:ascii="Times New Roman" w:hAnsi="Times New Roman"/>
          <w:sz w:val="24"/>
          <w:szCs w:val="24"/>
        </w:rPr>
        <w:t>х</w:t>
      </w:r>
      <w:r w:rsidRPr="0024174A">
        <w:rPr>
          <w:rFonts w:ascii="Times New Roman" w:hAnsi="Times New Roman"/>
          <w:sz w:val="24"/>
          <w:szCs w:val="24"/>
        </w:rPr>
        <w:t xml:space="preserve"> побочны</w:t>
      </w:r>
      <w:r>
        <w:rPr>
          <w:rFonts w:ascii="Times New Roman" w:hAnsi="Times New Roman"/>
          <w:sz w:val="24"/>
          <w:szCs w:val="24"/>
        </w:rPr>
        <w:t>х</w:t>
      </w:r>
      <w:r w:rsidRPr="0024174A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ов.</w:t>
      </w:r>
    </w:p>
    <w:p w:rsidR="005F5A51" w:rsidRPr="0024174A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выявлять</w:t>
      </w:r>
      <w:r w:rsidRPr="0024174A">
        <w:rPr>
          <w:rFonts w:ascii="Times New Roman" w:hAnsi="Times New Roman"/>
          <w:sz w:val="24"/>
          <w:szCs w:val="24"/>
        </w:rPr>
        <w:t xml:space="preserve"> преимущества и недостатки по сравнению с классическими органическими реакциями</w:t>
      </w:r>
      <w:r>
        <w:rPr>
          <w:rFonts w:ascii="Times New Roman" w:hAnsi="Times New Roman"/>
          <w:sz w:val="24"/>
          <w:szCs w:val="24"/>
        </w:rPr>
        <w:t>;</w:t>
      </w:r>
    </w:p>
    <w:p w:rsidR="005F5A51" w:rsidRPr="0024174A" w:rsidRDefault="005F5A51" w:rsidP="005F5A5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DB5058">
        <w:rPr>
          <w:rFonts w:ascii="Times New Roman" w:hAnsi="Times New Roman"/>
          <w:sz w:val="24"/>
          <w:szCs w:val="24"/>
        </w:rPr>
        <w:t>ладе</w:t>
      </w:r>
      <w:r>
        <w:rPr>
          <w:rFonts w:ascii="Times New Roman" w:hAnsi="Times New Roman"/>
          <w:sz w:val="24"/>
          <w:szCs w:val="24"/>
        </w:rPr>
        <w:t>ние</w:t>
      </w:r>
      <w:proofErr w:type="gramEnd"/>
      <w:r w:rsidRPr="00DB5058">
        <w:rPr>
          <w:rFonts w:ascii="Times New Roman" w:hAnsi="Times New Roman"/>
          <w:sz w:val="24"/>
          <w:szCs w:val="24"/>
        </w:rPr>
        <w:t xml:space="preserve"> информацией </w:t>
      </w:r>
      <w:r>
        <w:rPr>
          <w:rFonts w:ascii="Times New Roman" w:hAnsi="Times New Roman"/>
          <w:sz w:val="24"/>
          <w:szCs w:val="24"/>
        </w:rPr>
        <w:t xml:space="preserve">об </w:t>
      </w:r>
      <w:r w:rsidRPr="0024174A">
        <w:rPr>
          <w:rFonts w:ascii="Times New Roman" w:hAnsi="Times New Roman"/>
          <w:sz w:val="24"/>
          <w:szCs w:val="24"/>
        </w:rPr>
        <w:t>электронно</w:t>
      </w:r>
      <w:r>
        <w:rPr>
          <w:rFonts w:ascii="Times New Roman" w:hAnsi="Times New Roman"/>
          <w:sz w:val="24"/>
          <w:szCs w:val="24"/>
        </w:rPr>
        <w:t>м</w:t>
      </w:r>
      <w:r w:rsidRPr="0024174A">
        <w:rPr>
          <w:rFonts w:ascii="Times New Roman" w:hAnsi="Times New Roman"/>
          <w:sz w:val="24"/>
          <w:szCs w:val="24"/>
        </w:rPr>
        <w:t xml:space="preserve"> строени</w:t>
      </w:r>
      <w:r>
        <w:rPr>
          <w:rFonts w:ascii="Times New Roman" w:hAnsi="Times New Roman"/>
          <w:sz w:val="24"/>
          <w:szCs w:val="24"/>
        </w:rPr>
        <w:t>и</w:t>
      </w:r>
      <w:r w:rsidRPr="0024174A">
        <w:rPr>
          <w:rFonts w:ascii="Times New Roman" w:hAnsi="Times New Roman"/>
          <w:sz w:val="24"/>
          <w:szCs w:val="24"/>
        </w:rPr>
        <w:t xml:space="preserve"> металла, его </w:t>
      </w:r>
      <w:proofErr w:type="spellStart"/>
      <w:r w:rsidRPr="0024174A">
        <w:rPr>
          <w:rFonts w:ascii="Times New Roman" w:hAnsi="Times New Roman"/>
          <w:sz w:val="24"/>
          <w:szCs w:val="24"/>
        </w:rPr>
        <w:t>лигандно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Pr="0024174A">
        <w:rPr>
          <w:rFonts w:ascii="Times New Roman" w:hAnsi="Times New Roman"/>
          <w:sz w:val="24"/>
          <w:szCs w:val="24"/>
        </w:rPr>
        <w:t xml:space="preserve"> окружени</w:t>
      </w:r>
      <w:r>
        <w:rPr>
          <w:rFonts w:ascii="Times New Roman" w:hAnsi="Times New Roman"/>
          <w:sz w:val="24"/>
          <w:szCs w:val="24"/>
        </w:rPr>
        <w:t>и</w:t>
      </w:r>
      <w:r w:rsidRPr="0024174A">
        <w:rPr>
          <w:rFonts w:ascii="Times New Roman" w:hAnsi="Times New Roman"/>
          <w:sz w:val="24"/>
          <w:szCs w:val="24"/>
        </w:rPr>
        <w:t>, его способност</w:t>
      </w:r>
      <w:r>
        <w:rPr>
          <w:rFonts w:ascii="Times New Roman" w:hAnsi="Times New Roman"/>
          <w:sz w:val="24"/>
          <w:szCs w:val="24"/>
        </w:rPr>
        <w:t>и</w:t>
      </w:r>
      <w:r w:rsidRPr="0024174A">
        <w:rPr>
          <w:rFonts w:ascii="Times New Roman" w:hAnsi="Times New Roman"/>
          <w:sz w:val="24"/>
          <w:szCs w:val="24"/>
        </w:rPr>
        <w:t xml:space="preserve"> к изменению координационного числа и степени окисления. Особое внимание должно быть уделено синтезам на базе соединений переходных металлов</w:t>
      </w:r>
      <w:r>
        <w:rPr>
          <w:rFonts w:ascii="Times New Roman" w:hAnsi="Times New Roman"/>
          <w:sz w:val="24"/>
          <w:szCs w:val="24"/>
        </w:rPr>
        <w:t>.</w:t>
      </w:r>
      <w:r w:rsidRPr="0024174A">
        <w:rPr>
          <w:rFonts w:ascii="Times New Roman" w:hAnsi="Times New Roman"/>
          <w:sz w:val="24"/>
          <w:szCs w:val="24"/>
        </w:rPr>
        <w:t xml:space="preserve"> </w:t>
      </w: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</w:pP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5F5A51" w:rsidRDefault="005F5A51" w:rsidP="005F5A51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5F5A51" w:rsidRDefault="005F5A51" w:rsidP="005F5A5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5F5A51" w:rsidRPr="00F73857" w:rsidRDefault="005F5A51" w:rsidP="005F5A51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5F5A51" w:rsidRPr="004551C3" w:rsidTr="004C56C0">
        <w:trPr>
          <w:jc w:val="center"/>
        </w:trPr>
        <w:tc>
          <w:tcPr>
            <w:tcW w:w="1992" w:type="dxa"/>
          </w:tcPr>
          <w:p w:rsidR="005F5A51" w:rsidRPr="00324F8D" w:rsidRDefault="005F5A51" w:rsidP="004C56C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5F5A51" w:rsidRPr="00324F8D" w:rsidRDefault="005F5A51" w:rsidP="004C56C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5F5A51" w:rsidRPr="004551C3" w:rsidTr="004C56C0">
        <w:trPr>
          <w:jc w:val="center"/>
        </w:trPr>
        <w:tc>
          <w:tcPr>
            <w:tcW w:w="1992" w:type="dxa"/>
          </w:tcPr>
          <w:p w:rsidR="005F5A51" w:rsidRDefault="005F5A51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5F5A51" w:rsidRPr="002879D3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A51" w:rsidRPr="002879D3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5F5A51" w:rsidRPr="008524FC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9D3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9D3"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 w:rsidRPr="002879D3">
              <w:rPr>
                <w:rFonts w:ascii="Times New Roman" w:eastAsia="Calibri" w:hAnsi="Times New Roman"/>
                <w:sz w:val="24"/>
                <w:szCs w:val="24"/>
              </w:rPr>
              <w:t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5F5A51" w:rsidRPr="004551C3" w:rsidTr="004C56C0">
        <w:trPr>
          <w:jc w:val="center"/>
        </w:trPr>
        <w:tc>
          <w:tcPr>
            <w:tcW w:w="1992" w:type="dxa"/>
          </w:tcPr>
          <w:p w:rsidR="005F5A51" w:rsidRDefault="005F5A51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4</w:t>
            </w:r>
          </w:p>
        </w:tc>
        <w:tc>
          <w:tcPr>
            <w:tcW w:w="7353" w:type="dxa"/>
          </w:tcPr>
          <w:p w:rsidR="005F5A51" w:rsidRPr="008524FC" w:rsidRDefault="005F5A51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A51" w:rsidRPr="008524FC" w:rsidRDefault="005F5A51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A51" w:rsidRPr="008524FC" w:rsidRDefault="005F5A51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5F5A51" w:rsidRPr="004551C3" w:rsidTr="004C56C0">
        <w:trPr>
          <w:jc w:val="center"/>
        </w:trPr>
        <w:tc>
          <w:tcPr>
            <w:tcW w:w="1992" w:type="dxa"/>
          </w:tcPr>
          <w:p w:rsidR="005F5A51" w:rsidRDefault="005F5A51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6</w:t>
            </w:r>
          </w:p>
        </w:tc>
        <w:tc>
          <w:tcPr>
            <w:tcW w:w="7353" w:type="dxa"/>
          </w:tcPr>
          <w:p w:rsidR="005F5A51" w:rsidRPr="00CD0AC8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CD0AC8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CD0AC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F5A51" w:rsidRPr="00CD0AC8" w:rsidRDefault="005F5A51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CD0AC8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A51" w:rsidRDefault="005F5A51" w:rsidP="004C56C0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</w:tbl>
    <w:p w:rsidR="005F5A51" w:rsidRDefault="005F5A51" w:rsidP="005F5A51">
      <w:pPr>
        <w:pStyle w:val="a7"/>
        <w:tabs>
          <w:tab w:val="clear" w:pos="822"/>
        </w:tabs>
        <w:ind w:left="0" w:firstLine="709"/>
      </w:pPr>
    </w:p>
    <w:p w:rsidR="005F5A51" w:rsidRDefault="005F5A51" w:rsidP="005F5A51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5F5A51" w:rsidRDefault="005F5A51" w:rsidP="005F5A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</w:t>
      </w:r>
      <w:r>
        <w:rPr>
          <w:rFonts w:ascii="Times New Roman" w:hAnsi="Times New Roman"/>
          <w:sz w:val="24"/>
          <w:szCs w:val="24"/>
        </w:rPr>
        <w:t xml:space="preserve">самостоятельная </w:t>
      </w:r>
      <w:r w:rsidRPr="0096713D">
        <w:rPr>
          <w:rFonts w:ascii="Times New Roman" w:hAnsi="Times New Roman"/>
          <w:sz w:val="24"/>
          <w:szCs w:val="24"/>
        </w:rPr>
        <w:t>работа обучающегося</w:t>
      </w:r>
      <w:r w:rsidRPr="001B2C0A">
        <w:rPr>
          <w:rFonts w:ascii="Times New Roman" w:hAnsi="Times New Roman"/>
          <w:sz w:val="24"/>
          <w:szCs w:val="24"/>
        </w:rPr>
        <w:t>.</w:t>
      </w:r>
    </w:p>
    <w:p w:rsidR="005F5A51" w:rsidRDefault="005F5A51" w:rsidP="005F5A51">
      <w:pPr>
        <w:pStyle w:val="a6"/>
        <w:spacing w:before="0" w:beforeAutospacing="0" w:after="120" w:afterAutospacing="0"/>
        <w:jc w:val="both"/>
        <w:rPr>
          <w:b/>
        </w:rPr>
      </w:pPr>
    </w:p>
    <w:p w:rsidR="005F5A51" w:rsidRPr="0050752A" w:rsidRDefault="005F5A51" w:rsidP="005F5A51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5F5A51" w:rsidRPr="005F5A51" w:rsidRDefault="005F5A51" w:rsidP="005F5A51">
      <w:pPr>
        <w:rPr>
          <w:rFonts w:ascii="Times New Roman" w:hAnsi="Times New Roman"/>
          <w:sz w:val="24"/>
          <w:szCs w:val="24"/>
        </w:rPr>
      </w:pPr>
      <w:r w:rsidRPr="005F5A51">
        <w:rPr>
          <w:rFonts w:ascii="Times New Roman" w:hAnsi="Times New Roman"/>
          <w:sz w:val="24"/>
          <w:szCs w:val="24"/>
        </w:rPr>
        <w:t>Синтезы органических препаратов на базе МОС непереходных металлов (элементов)</w:t>
      </w:r>
    </w:p>
    <w:p w:rsidR="005F5A51" w:rsidRDefault="005F5A51" w:rsidP="005F5A51">
      <w:pPr>
        <w:pStyle w:val="a6"/>
        <w:spacing w:before="0" w:beforeAutospacing="0" w:after="120" w:afterAutospacing="0"/>
        <w:jc w:val="both"/>
      </w:pPr>
      <w:r w:rsidRPr="005F5A51">
        <w:t>Соединения переходных металлов в органическом синтезе</w:t>
      </w:r>
    </w:p>
    <w:p w:rsidR="005F5A51" w:rsidRPr="0050752A" w:rsidRDefault="005F5A51" w:rsidP="005F5A51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5F5A51" w:rsidRPr="005F5A51" w:rsidRDefault="005F5A51" w:rsidP="005F5A51">
      <w:pPr>
        <w:pStyle w:val="a6"/>
        <w:numPr>
          <w:ilvl w:val="0"/>
          <w:numId w:val="42"/>
        </w:numPr>
        <w:spacing w:before="0" w:beforeAutospacing="0" w:after="120" w:afterAutospacing="0"/>
        <w:jc w:val="both"/>
      </w:pPr>
      <w:r>
        <w:rPr>
          <w:rFonts w:eastAsia="Calibri"/>
        </w:rPr>
        <w:t>К</w:t>
      </w:r>
      <w:r w:rsidRPr="00434067">
        <w:rPr>
          <w:rFonts w:eastAsia="Calibri"/>
        </w:rPr>
        <w:t>онтрольная работа</w:t>
      </w:r>
      <w:r w:rsidRPr="00523A0D">
        <w:rPr>
          <w:rFonts w:eastAsia="Calibri"/>
        </w:rPr>
        <w:t xml:space="preserve"> </w:t>
      </w:r>
    </w:p>
    <w:p w:rsidR="005F5A51" w:rsidRDefault="005F5A51" w:rsidP="005F5A51">
      <w:pPr>
        <w:pStyle w:val="a6"/>
        <w:numPr>
          <w:ilvl w:val="0"/>
          <w:numId w:val="42"/>
        </w:numPr>
        <w:spacing w:before="0" w:beforeAutospacing="0" w:after="120" w:afterAutospacing="0"/>
        <w:jc w:val="both"/>
      </w:pPr>
      <w:r w:rsidRPr="00523A0D">
        <w:rPr>
          <w:rFonts w:eastAsia="Calibri"/>
        </w:rPr>
        <w:t>Устный опрос</w:t>
      </w:r>
    </w:p>
    <w:p w:rsidR="00964D1F" w:rsidRDefault="00964D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964D1F" w:rsidRPr="00F5650B" w:rsidTr="004C56C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4D1F" w:rsidRPr="00964D1F" w:rsidRDefault="00964D1F" w:rsidP="00964D1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Катализ в органическом синтезе</w:t>
            </w:r>
          </w:p>
        </w:tc>
      </w:tr>
    </w:tbl>
    <w:p w:rsidR="00964D1F" w:rsidRDefault="00964D1F" w:rsidP="00964D1F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964D1F" w:rsidRDefault="00964D1F" w:rsidP="00964D1F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964D1F" w:rsidRDefault="00964D1F" w:rsidP="00964D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4D1F" w:rsidRPr="00C7696C" w:rsidRDefault="00964D1F" w:rsidP="00964D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«Катализ в органическом синтезе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вариативной части</w:t>
      </w:r>
      <w:proofErr w:type="gramStart"/>
      <w:r>
        <w:rPr>
          <w:rFonts w:ascii="Times New Roman" w:hAnsi="Times New Roman"/>
          <w:sz w:val="24"/>
          <w:szCs w:val="24"/>
        </w:rPr>
        <w:t>. к</w:t>
      </w:r>
      <w:proofErr w:type="gramEnd"/>
      <w:r>
        <w:rPr>
          <w:rFonts w:ascii="Times New Roman" w:hAnsi="Times New Roman"/>
          <w:sz w:val="24"/>
          <w:szCs w:val="24"/>
        </w:rPr>
        <w:t xml:space="preserve"> числу 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4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964D1F" w:rsidRDefault="00964D1F" w:rsidP="00964D1F">
      <w:pPr>
        <w:spacing w:after="0"/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964D1F" w:rsidRPr="00A37B8C" w:rsidRDefault="00964D1F" w:rsidP="00964D1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37B8C">
        <w:rPr>
          <w:rFonts w:ascii="Times New Roman" w:hAnsi="Times New Roman"/>
          <w:sz w:val="24"/>
          <w:szCs w:val="24"/>
          <w:u w:val="single"/>
        </w:rPr>
        <w:t xml:space="preserve">Цели </w:t>
      </w:r>
      <w:r w:rsidRPr="00A37B8C">
        <w:rPr>
          <w:rFonts w:ascii="Times New Roman" w:hAnsi="Times New Roman"/>
          <w:spacing w:val="-3"/>
          <w:sz w:val="24"/>
          <w:szCs w:val="24"/>
          <w:u w:val="single"/>
        </w:rPr>
        <w:t>дисциплин</w:t>
      </w:r>
      <w:r w:rsidRPr="00A37B8C">
        <w:rPr>
          <w:rFonts w:ascii="Times New Roman" w:hAnsi="Times New Roman"/>
          <w:sz w:val="24"/>
          <w:szCs w:val="24"/>
          <w:u w:val="single"/>
        </w:rPr>
        <w:t>ы</w:t>
      </w:r>
      <w:r w:rsidRPr="00A37B8C">
        <w:rPr>
          <w:rFonts w:ascii="Times New Roman" w:hAnsi="Times New Roman"/>
          <w:sz w:val="24"/>
          <w:szCs w:val="24"/>
        </w:rPr>
        <w:t>:</w:t>
      </w:r>
    </w:p>
    <w:p w:rsidR="00964D1F" w:rsidRPr="00A37B8C" w:rsidRDefault="00964D1F" w:rsidP="00964D1F">
      <w:pPr>
        <w:jc w:val="both"/>
        <w:rPr>
          <w:rFonts w:ascii="Times New Roman" w:hAnsi="Times New Roman"/>
          <w:sz w:val="24"/>
          <w:szCs w:val="24"/>
        </w:rPr>
      </w:pPr>
      <w:r w:rsidRPr="00A37B8C">
        <w:rPr>
          <w:rFonts w:ascii="Times New Roman" w:hAnsi="Times New Roman"/>
          <w:sz w:val="24"/>
          <w:szCs w:val="24"/>
        </w:rPr>
        <w:t>Формирование знаний о новейшем и интен</w:t>
      </w:r>
      <w:r>
        <w:rPr>
          <w:rFonts w:ascii="Times New Roman" w:hAnsi="Times New Roman"/>
          <w:sz w:val="24"/>
          <w:szCs w:val="24"/>
        </w:rPr>
        <w:t>сивно развивающемся направлении</w:t>
      </w:r>
      <w:r w:rsidRPr="00A37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современной </w:t>
      </w:r>
      <w:r w:rsidRPr="00A37B8C">
        <w:rPr>
          <w:rFonts w:ascii="Times New Roman" w:hAnsi="Times New Roman"/>
          <w:sz w:val="24"/>
          <w:szCs w:val="24"/>
        </w:rPr>
        <w:t>химии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B8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каталитический органический синтез</w:t>
      </w:r>
      <w:r w:rsidRPr="00A37B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sz w:val="24"/>
          <w:szCs w:val="24"/>
        </w:rPr>
        <w:t xml:space="preserve">получение представлений о механизмах гомогенных и гетерогенных каталитических реакций, </w:t>
      </w:r>
      <w:r w:rsidRPr="00A37B8C">
        <w:rPr>
          <w:rFonts w:ascii="Times New Roman" w:hAnsi="Times New Roman"/>
          <w:sz w:val="24"/>
          <w:szCs w:val="24"/>
        </w:rPr>
        <w:t xml:space="preserve">освоение </w:t>
      </w:r>
      <w:r>
        <w:rPr>
          <w:rFonts w:ascii="Times New Roman" w:hAnsi="Times New Roman"/>
          <w:sz w:val="24"/>
          <w:szCs w:val="24"/>
        </w:rPr>
        <w:t xml:space="preserve">основных </w:t>
      </w:r>
      <w:r w:rsidRPr="00DB5058">
        <w:rPr>
          <w:rFonts w:ascii="Times New Roman" w:eastAsia="TimesNewRomanPSMT" w:hAnsi="Times New Roman"/>
          <w:sz w:val="24"/>
          <w:szCs w:val="24"/>
        </w:rPr>
        <w:t>метод</w:t>
      </w:r>
      <w:r>
        <w:rPr>
          <w:rFonts w:ascii="Times New Roman" w:eastAsia="TimesNewRomanPSMT" w:hAnsi="Times New Roman"/>
          <w:sz w:val="24"/>
          <w:szCs w:val="24"/>
        </w:rPr>
        <w:t>ов каталитического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 синтеза</w:t>
      </w:r>
      <w:r>
        <w:rPr>
          <w:rFonts w:ascii="Times New Roman" w:eastAsia="TimesNewRomanPSMT" w:hAnsi="Times New Roman"/>
          <w:sz w:val="24"/>
          <w:szCs w:val="24"/>
        </w:rPr>
        <w:t xml:space="preserve"> различных классов органических соединений</w:t>
      </w:r>
      <w:r w:rsidRPr="00A37B8C">
        <w:rPr>
          <w:rFonts w:ascii="Times New Roman" w:hAnsi="Times New Roman"/>
          <w:sz w:val="24"/>
          <w:szCs w:val="24"/>
        </w:rPr>
        <w:t>.</w:t>
      </w:r>
    </w:p>
    <w:p w:rsidR="00964D1F" w:rsidRPr="00A37B8C" w:rsidRDefault="00964D1F" w:rsidP="00964D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7B8C">
        <w:rPr>
          <w:rFonts w:ascii="Times New Roman" w:hAnsi="Times New Roman"/>
          <w:sz w:val="24"/>
          <w:szCs w:val="24"/>
          <w:u w:val="single"/>
        </w:rPr>
        <w:t>Задачи дисциплины</w:t>
      </w:r>
      <w:r w:rsidRPr="00A37B8C">
        <w:rPr>
          <w:rFonts w:ascii="Times New Roman" w:hAnsi="Times New Roman"/>
          <w:sz w:val="24"/>
          <w:szCs w:val="24"/>
        </w:rPr>
        <w:t xml:space="preserve">: </w:t>
      </w:r>
    </w:p>
    <w:p w:rsidR="00964D1F" w:rsidRPr="00A37B8C" w:rsidRDefault="00964D1F" w:rsidP="00964D1F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B8C">
        <w:rPr>
          <w:rFonts w:ascii="Times New Roman" w:hAnsi="Times New Roman"/>
          <w:sz w:val="24"/>
          <w:szCs w:val="24"/>
        </w:rPr>
        <w:t xml:space="preserve">Рассмотреть научные основы </w:t>
      </w:r>
      <w:r>
        <w:rPr>
          <w:rFonts w:ascii="Times New Roman" w:hAnsi="Times New Roman"/>
          <w:sz w:val="24"/>
          <w:szCs w:val="24"/>
        </w:rPr>
        <w:t>катализа в органическом синтезе (</w:t>
      </w:r>
      <w:r>
        <w:rPr>
          <w:rFonts w:ascii="Times New Roman" w:hAnsi="Times New Roman"/>
          <w:bCs/>
          <w:sz w:val="24"/>
          <w:szCs w:val="24"/>
        </w:rPr>
        <w:t>т</w:t>
      </w:r>
      <w:r w:rsidRPr="00C53311">
        <w:rPr>
          <w:rFonts w:ascii="Times New Roman" w:hAnsi="Times New Roman"/>
          <w:bCs/>
          <w:sz w:val="24"/>
          <w:szCs w:val="24"/>
        </w:rPr>
        <w:t xml:space="preserve">ипы </w:t>
      </w:r>
      <w:r>
        <w:rPr>
          <w:rFonts w:ascii="Times New Roman" w:hAnsi="Times New Roman"/>
          <w:bCs/>
          <w:sz w:val="24"/>
          <w:szCs w:val="24"/>
        </w:rPr>
        <w:t xml:space="preserve">гомогенных и гетерогенных </w:t>
      </w:r>
      <w:r w:rsidRPr="00C53311">
        <w:rPr>
          <w:rFonts w:ascii="Times New Roman" w:hAnsi="Times New Roman"/>
          <w:bCs/>
          <w:sz w:val="24"/>
          <w:szCs w:val="24"/>
        </w:rPr>
        <w:t>катализаторов, при</w:t>
      </w:r>
      <w:r>
        <w:rPr>
          <w:rFonts w:ascii="Times New Roman" w:hAnsi="Times New Roman"/>
          <w:bCs/>
          <w:sz w:val="24"/>
          <w:szCs w:val="24"/>
        </w:rPr>
        <w:t>меняемых в органическом синтезе,</w:t>
      </w:r>
      <w:r w:rsidRPr="00C5331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C53311">
        <w:rPr>
          <w:rFonts w:ascii="Times New Roman" w:hAnsi="Times New Roman"/>
          <w:bCs/>
          <w:sz w:val="24"/>
          <w:szCs w:val="24"/>
        </w:rPr>
        <w:t>лассификация каталитических органических реакций</w:t>
      </w:r>
      <w:r>
        <w:rPr>
          <w:rFonts w:ascii="Times New Roman" w:hAnsi="Times New Roman"/>
          <w:bCs/>
          <w:sz w:val="24"/>
          <w:szCs w:val="24"/>
        </w:rPr>
        <w:t>, элементарные стадии каталитических циклов</w:t>
      </w:r>
      <w:r>
        <w:rPr>
          <w:rFonts w:ascii="Times New Roman" w:hAnsi="Times New Roman"/>
          <w:sz w:val="24"/>
          <w:szCs w:val="24"/>
        </w:rPr>
        <w:t>)</w:t>
      </w:r>
      <w:r w:rsidRPr="00A37B8C">
        <w:rPr>
          <w:rFonts w:ascii="Times New Roman" w:hAnsi="Times New Roman"/>
          <w:sz w:val="24"/>
          <w:szCs w:val="24"/>
        </w:rPr>
        <w:t>;</w:t>
      </w:r>
    </w:p>
    <w:p w:rsidR="00964D1F" w:rsidRPr="00A37B8C" w:rsidRDefault="00964D1F" w:rsidP="00964D1F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B8C">
        <w:rPr>
          <w:rFonts w:ascii="Times New Roman" w:hAnsi="Times New Roman"/>
          <w:sz w:val="24"/>
          <w:szCs w:val="24"/>
        </w:rPr>
        <w:t>Изучить особенности механизм</w:t>
      </w:r>
      <w:r>
        <w:rPr>
          <w:rFonts w:ascii="Times New Roman" w:hAnsi="Times New Roman"/>
          <w:sz w:val="24"/>
          <w:szCs w:val="24"/>
        </w:rPr>
        <w:t>ов каталитических органических реакций</w:t>
      </w:r>
      <w:r w:rsidRPr="00A37B8C">
        <w:rPr>
          <w:rFonts w:ascii="Times New Roman" w:hAnsi="Times New Roman"/>
          <w:sz w:val="24"/>
          <w:szCs w:val="24"/>
        </w:rPr>
        <w:t>;</w:t>
      </w:r>
    </w:p>
    <w:p w:rsidR="00964D1F" w:rsidRPr="00A37B8C" w:rsidRDefault="00964D1F" w:rsidP="00964D1F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B8C">
        <w:rPr>
          <w:rFonts w:ascii="Times New Roman" w:hAnsi="Times New Roman"/>
          <w:sz w:val="24"/>
          <w:szCs w:val="24"/>
        </w:rPr>
        <w:t xml:space="preserve">Дать информацию о практическом использовании </w:t>
      </w:r>
      <w:r>
        <w:rPr>
          <w:rFonts w:ascii="Times New Roman" w:hAnsi="Times New Roman"/>
          <w:sz w:val="24"/>
          <w:szCs w:val="24"/>
        </w:rPr>
        <w:t>катализа</w:t>
      </w:r>
      <w:r w:rsidRPr="00A37B8C">
        <w:rPr>
          <w:rFonts w:ascii="Times New Roman" w:hAnsi="Times New Roman"/>
          <w:sz w:val="24"/>
          <w:szCs w:val="24"/>
        </w:rPr>
        <w:t xml:space="preserve"> в </w:t>
      </w:r>
      <w:r w:rsidRPr="00E12652">
        <w:rPr>
          <w:rFonts w:ascii="Times New Roman" w:hAnsi="Times New Roman"/>
          <w:sz w:val="24"/>
          <w:szCs w:val="24"/>
        </w:rPr>
        <w:t>тонком органическом синтезе, а также в различных промышленных процессах, в том числе фармацевтических производствах</w:t>
      </w:r>
      <w:r w:rsidRPr="00A37B8C">
        <w:rPr>
          <w:rFonts w:ascii="Times New Roman" w:hAnsi="Times New Roman"/>
          <w:sz w:val="24"/>
          <w:szCs w:val="24"/>
        </w:rPr>
        <w:t>;</w:t>
      </w:r>
    </w:p>
    <w:p w:rsidR="00964D1F" w:rsidRPr="00A37B8C" w:rsidRDefault="00964D1F" w:rsidP="00964D1F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7B8C">
        <w:rPr>
          <w:rFonts w:ascii="Times New Roman" w:hAnsi="Times New Roman"/>
          <w:sz w:val="24"/>
          <w:szCs w:val="24"/>
        </w:rPr>
        <w:t xml:space="preserve">Сформировать навыки синтеза </w:t>
      </w:r>
      <w:r>
        <w:rPr>
          <w:rFonts w:ascii="Times New Roman" w:hAnsi="Times New Roman"/>
          <w:sz w:val="24"/>
          <w:szCs w:val="24"/>
        </w:rPr>
        <w:t>целевых органических соединений, варьируя природу катализатора и условия проведения реакции</w:t>
      </w:r>
      <w:r w:rsidRPr="00A37B8C">
        <w:rPr>
          <w:rFonts w:ascii="Times New Roman" w:hAnsi="Times New Roman"/>
          <w:sz w:val="24"/>
          <w:szCs w:val="24"/>
        </w:rPr>
        <w:t>.</w:t>
      </w:r>
    </w:p>
    <w:p w:rsidR="00964D1F" w:rsidRDefault="00964D1F" w:rsidP="00964D1F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NewRomanPSMT" w:hAnsi="Times New Roman"/>
          <w:sz w:val="24"/>
          <w:szCs w:val="24"/>
        </w:rPr>
      </w:pPr>
    </w:p>
    <w:p w:rsidR="00964D1F" w:rsidRPr="00DB5058" w:rsidRDefault="00964D1F" w:rsidP="00964D1F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Для успешного усвоения дисциплины аспирант должен знать основные теоретические положения следующих дисциплин:</w:t>
      </w:r>
    </w:p>
    <w:p w:rsidR="00964D1F" w:rsidRDefault="00964D1F" w:rsidP="00964D1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"Органическая химия" (теоретические представления органической химии,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знания о составе, строении и свойствах основных классов органических соединений, владение </w:t>
      </w:r>
      <w:r>
        <w:rPr>
          <w:rFonts w:ascii="Times New Roman" w:eastAsia="TimesNewRomanPSMT" w:hAnsi="Times New Roman"/>
          <w:sz w:val="24"/>
          <w:szCs w:val="24"/>
        </w:rPr>
        <w:t>основами органического синтеза, основные положения о механизмах органических реакций);</w:t>
      </w:r>
    </w:p>
    <w:p w:rsidR="00964D1F" w:rsidRDefault="00964D1F" w:rsidP="00964D1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2C1614">
        <w:rPr>
          <w:rFonts w:ascii="Times New Roman" w:eastAsia="TimesNewRomanPSMT" w:hAnsi="Times New Roman"/>
          <w:b/>
          <w:sz w:val="24"/>
          <w:szCs w:val="24"/>
        </w:rPr>
        <w:t xml:space="preserve">– </w:t>
      </w:r>
      <w:r w:rsidRPr="002C1614">
        <w:rPr>
          <w:rFonts w:ascii="Times New Roman" w:eastAsia="TimesNewRomanPSMT" w:hAnsi="Times New Roman"/>
          <w:sz w:val="24"/>
          <w:szCs w:val="24"/>
        </w:rPr>
        <w:t>"Химия элементорганических соединений"</w:t>
      </w:r>
      <w:r w:rsidRPr="002C1614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2C1614">
        <w:rPr>
          <w:rFonts w:ascii="Times New Roman" w:eastAsia="TimesNewRomanPSMT" w:hAnsi="Times New Roman"/>
          <w:sz w:val="24"/>
          <w:szCs w:val="24"/>
        </w:rPr>
        <w:t>(</w:t>
      </w:r>
      <w:r w:rsidRPr="002C1614">
        <w:rPr>
          <w:rStyle w:val="a8"/>
          <w:rFonts w:ascii="Times New Roman" w:hAnsi="Times New Roman"/>
          <w:b w:val="0"/>
          <w:sz w:val="24"/>
          <w:szCs w:val="24"/>
        </w:rPr>
        <w:t>теоретические представления о природе связи и закономерностях структурного строения органических соединений переходных и непереходных металлов, химические свойства элементорганических соединений</w:t>
      </w:r>
      <w:r w:rsidRPr="002C1614">
        <w:rPr>
          <w:rFonts w:ascii="Times New Roman" w:eastAsia="TimesNewRomanPSMT" w:hAnsi="Times New Roman"/>
          <w:sz w:val="24"/>
          <w:szCs w:val="24"/>
        </w:rPr>
        <w:t>);</w:t>
      </w:r>
    </w:p>
    <w:p w:rsidR="00964D1F" w:rsidRPr="00DB5058" w:rsidRDefault="00964D1F" w:rsidP="00964D1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"Физическая химия" (основы термодинамики, кинетики, владение основными законами физической химии);</w:t>
      </w:r>
    </w:p>
    <w:p w:rsidR="00964D1F" w:rsidRPr="00DB5058" w:rsidRDefault="00964D1F" w:rsidP="00964D1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</w:t>
      </w:r>
      <w:r>
        <w:rPr>
          <w:rFonts w:ascii="Times New Roman" w:eastAsia="TimesNewRomanPSMT" w:hAnsi="Times New Roman"/>
          <w:sz w:val="24"/>
          <w:szCs w:val="24"/>
        </w:rPr>
        <w:t>ИК, ЯМР, ЭПР).</w:t>
      </w:r>
    </w:p>
    <w:p w:rsidR="00964D1F" w:rsidRPr="00DB5058" w:rsidRDefault="00964D1F" w:rsidP="00964D1F">
      <w:pPr>
        <w:spacing w:after="0"/>
        <w:ind w:left="-360"/>
        <w:rPr>
          <w:rFonts w:ascii="Times New Roman" w:hAnsi="Times New Roman"/>
          <w:i/>
          <w:sz w:val="24"/>
          <w:szCs w:val="24"/>
        </w:rPr>
      </w:pPr>
    </w:p>
    <w:p w:rsidR="00964D1F" w:rsidRDefault="00964D1F" w:rsidP="00964D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12EC">
        <w:rPr>
          <w:rFonts w:ascii="Times New Roman" w:hAnsi="Times New Roman"/>
          <w:sz w:val="24"/>
          <w:szCs w:val="24"/>
        </w:rPr>
        <w:t xml:space="preserve">В </w:t>
      </w:r>
      <w:r w:rsidRPr="00DB5058">
        <w:rPr>
          <w:rFonts w:ascii="Times New Roman" w:hAnsi="Times New Roman"/>
          <w:sz w:val="24"/>
          <w:szCs w:val="24"/>
        </w:rPr>
        <w:t>результ</w:t>
      </w:r>
      <w:r>
        <w:rPr>
          <w:rFonts w:ascii="Times New Roman" w:hAnsi="Times New Roman"/>
          <w:sz w:val="24"/>
          <w:szCs w:val="24"/>
        </w:rPr>
        <w:t>ате освоения дисциплины аспирант формирует п</w:t>
      </w:r>
      <w:r>
        <w:rPr>
          <w:rFonts w:ascii="Times New Roman" w:eastAsia="TimesNewRomanPSMT" w:hAnsi="Times New Roman"/>
          <w:sz w:val="24"/>
          <w:szCs w:val="24"/>
        </w:rPr>
        <w:t>редставление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B5058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важнейших и интенсивно развивающих</w:t>
      </w:r>
      <w:r w:rsidRPr="00DB5058">
        <w:rPr>
          <w:rFonts w:ascii="Times New Roman" w:hAnsi="Times New Roman"/>
          <w:sz w:val="24"/>
          <w:szCs w:val="24"/>
        </w:rPr>
        <w:t>ся направлени</w:t>
      </w:r>
      <w:r>
        <w:rPr>
          <w:rFonts w:ascii="Times New Roman" w:hAnsi="Times New Roman"/>
          <w:sz w:val="24"/>
          <w:szCs w:val="24"/>
        </w:rPr>
        <w:t>ях современной</w:t>
      </w:r>
      <w:r w:rsidRPr="00DB5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органической </w:t>
      </w:r>
      <w:r w:rsidRPr="00DB5058">
        <w:rPr>
          <w:rFonts w:ascii="Times New Roman" w:hAnsi="Times New Roman"/>
          <w:sz w:val="24"/>
          <w:szCs w:val="24"/>
        </w:rPr>
        <w:t>химии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05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гомогенном и гетерогенном катализе; з</w:t>
      </w:r>
      <w:r w:rsidRPr="00DB505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ние</w:t>
      </w:r>
      <w:r w:rsidRPr="00DB5058">
        <w:rPr>
          <w:rFonts w:ascii="Times New Roman" w:hAnsi="Times New Roman"/>
          <w:sz w:val="24"/>
          <w:szCs w:val="24"/>
        </w:rPr>
        <w:t xml:space="preserve"> особенност</w:t>
      </w:r>
      <w:r>
        <w:rPr>
          <w:rFonts w:ascii="Times New Roman" w:hAnsi="Times New Roman"/>
          <w:sz w:val="24"/>
          <w:szCs w:val="24"/>
        </w:rPr>
        <w:t>ей</w:t>
      </w:r>
      <w:r w:rsidRPr="00DB5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механизмов реакций, протекающих в условиях </w:t>
      </w:r>
      <w:proofErr w:type="spellStart"/>
      <w:r>
        <w:rPr>
          <w:rFonts w:ascii="Times New Roman" w:hAnsi="Times New Roman"/>
          <w:sz w:val="24"/>
          <w:szCs w:val="24"/>
        </w:rPr>
        <w:t>металлокомплексного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гомогенного катализа и катализа металлами, нанесенными на различные носители</w:t>
      </w:r>
      <w:r w:rsidRPr="00DB5058">
        <w:rPr>
          <w:rFonts w:ascii="Times New Roman" w:hAnsi="Times New Roman"/>
          <w:sz w:val="24"/>
          <w:szCs w:val="24"/>
        </w:rPr>
        <w:t>.</w:t>
      </w:r>
      <w:r w:rsidRPr="00FF4D23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Осваивает </w:t>
      </w:r>
      <w:r w:rsidRPr="00DB5058">
        <w:rPr>
          <w:rFonts w:ascii="Times New Roman" w:eastAsia="TimesNewRomanPSMT" w:hAnsi="Times New Roman"/>
          <w:sz w:val="24"/>
          <w:szCs w:val="24"/>
        </w:rPr>
        <w:t>метод</w:t>
      </w:r>
      <w:r>
        <w:rPr>
          <w:rFonts w:ascii="Times New Roman" w:eastAsia="TimesNewRomanPSMT" w:hAnsi="Times New Roman"/>
          <w:sz w:val="24"/>
          <w:szCs w:val="24"/>
        </w:rPr>
        <w:t>ы каталитического</w:t>
      </w:r>
      <w:r w:rsidRPr="00DB5058">
        <w:rPr>
          <w:rFonts w:ascii="Times New Roman" w:eastAsia="TimesNewRomanPSMT" w:hAnsi="Times New Roman"/>
          <w:sz w:val="24"/>
          <w:szCs w:val="24"/>
        </w:rPr>
        <w:t xml:space="preserve"> синтеза </w:t>
      </w:r>
      <w:r>
        <w:rPr>
          <w:rFonts w:ascii="Times New Roman" w:eastAsia="TimesNewRomanPSMT" w:hAnsi="Times New Roman"/>
          <w:sz w:val="24"/>
          <w:szCs w:val="24"/>
        </w:rPr>
        <w:t>различных классов органических соединений</w:t>
      </w:r>
      <w:r w:rsidRPr="00DB5058">
        <w:rPr>
          <w:rFonts w:ascii="Times New Roman" w:eastAsia="TimesNewRomanPSMT" w:hAnsi="Times New Roman"/>
          <w:sz w:val="24"/>
          <w:szCs w:val="24"/>
        </w:rPr>
        <w:t>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Овладевает</w:t>
      </w:r>
      <w:r w:rsidRPr="00E12652">
        <w:rPr>
          <w:rFonts w:ascii="Times New Roman" w:hAnsi="Times New Roman"/>
          <w:sz w:val="24"/>
          <w:szCs w:val="24"/>
        </w:rPr>
        <w:t xml:space="preserve"> информацией об использование </w:t>
      </w:r>
      <w:proofErr w:type="spellStart"/>
      <w:r w:rsidRPr="00E12652">
        <w:rPr>
          <w:rFonts w:ascii="Times New Roman" w:hAnsi="Times New Roman"/>
          <w:sz w:val="24"/>
          <w:szCs w:val="24"/>
        </w:rPr>
        <w:t>металлокомплексного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гомогенного и гетерогенного, а также </w:t>
      </w:r>
      <w:proofErr w:type="spellStart"/>
      <w:r>
        <w:rPr>
          <w:rFonts w:ascii="Times New Roman" w:hAnsi="Times New Roman"/>
          <w:sz w:val="24"/>
          <w:szCs w:val="24"/>
        </w:rPr>
        <w:t>органо</w:t>
      </w:r>
      <w:r w:rsidRPr="00E12652">
        <w:rPr>
          <w:rFonts w:ascii="Times New Roman" w:hAnsi="Times New Roman"/>
          <w:sz w:val="24"/>
          <w:szCs w:val="24"/>
        </w:rPr>
        <w:t>катализа</w:t>
      </w:r>
      <w:proofErr w:type="spellEnd"/>
      <w:r w:rsidRPr="00E12652">
        <w:rPr>
          <w:rFonts w:ascii="Times New Roman" w:hAnsi="Times New Roman"/>
          <w:sz w:val="24"/>
          <w:szCs w:val="24"/>
        </w:rPr>
        <w:t xml:space="preserve"> в тонком органическом синтезе </w:t>
      </w:r>
      <w:r>
        <w:rPr>
          <w:rFonts w:ascii="Times New Roman" w:hAnsi="Times New Roman"/>
          <w:sz w:val="24"/>
          <w:szCs w:val="24"/>
        </w:rPr>
        <w:t>и</w:t>
      </w:r>
      <w:r w:rsidRPr="00E12652">
        <w:rPr>
          <w:rFonts w:ascii="Times New Roman" w:hAnsi="Times New Roman"/>
          <w:sz w:val="24"/>
          <w:szCs w:val="24"/>
        </w:rPr>
        <w:t xml:space="preserve"> в различных промышленных процессах, в том числе фармацевтических производствах.</w:t>
      </w:r>
    </w:p>
    <w:p w:rsidR="00964D1F" w:rsidRDefault="00964D1F" w:rsidP="00964D1F">
      <w:pPr>
        <w:pStyle w:val="a6"/>
        <w:spacing w:before="0" w:beforeAutospacing="0" w:after="0" w:afterAutospacing="0"/>
        <w:ind w:firstLine="540"/>
        <w:jc w:val="both"/>
      </w:pPr>
    </w:p>
    <w:p w:rsidR="00964D1F" w:rsidRDefault="00964D1F" w:rsidP="00964D1F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964D1F" w:rsidRDefault="00964D1F" w:rsidP="00964D1F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964D1F" w:rsidRDefault="00964D1F" w:rsidP="00964D1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964D1F" w:rsidRPr="00F73857" w:rsidRDefault="00964D1F" w:rsidP="00964D1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964D1F" w:rsidRPr="004551C3" w:rsidTr="004C56C0">
        <w:trPr>
          <w:jc w:val="center"/>
        </w:trPr>
        <w:tc>
          <w:tcPr>
            <w:tcW w:w="1992" w:type="dxa"/>
          </w:tcPr>
          <w:p w:rsidR="00964D1F" w:rsidRPr="00324F8D" w:rsidRDefault="00964D1F" w:rsidP="004C56C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964D1F" w:rsidRPr="00324F8D" w:rsidRDefault="00964D1F" w:rsidP="004C56C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964D1F" w:rsidRPr="004551C3" w:rsidTr="004C56C0">
        <w:trPr>
          <w:jc w:val="center"/>
        </w:trPr>
        <w:tc>
          <w:tcPr>
            <w:tcW w:w="1992" w:type="dxa"/>
          </w:tcPr>
          <w:p w:rsidR="00964D1F" w:rsidRDefault="00964D1F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2</w:t>
            </w:r>
          </w:p>
        </w:tc>
        <w:tc>
          <w:tcPr>
            <w:tcW w:w="7353" w:type="dxa"/>
          </w:tcPr>
          <w:p w:rsidR="00964D1F" w:rsidRPr="008524FC" w:rsidRDefault="00964D1F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 этические нормы поведения личности, особенности работы научного коллектива в области химии и смежных наук.</w:t>
            </w:r>
          </w:p>
          <w:p w:rsidR="00964D1F" w:rsidRPr="008524FC" w:rsidRDefault="00964D1F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 xml:space="preserve"> формулировать конкретные задачи и план действий по реализации поставленных целей, проводить исследования, направленные на решение поставленной задачи в рамках научного коллектива, анализировать и представлять полученные при этом результаты.</w:t>
            </w:r>
          </w:p>
          <w:p w:rsidR="00964D1F" w:rsidRPr="008524FC" w:rsidRDefault="00964D1F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 xml:space="preserve"> систематическими знаниями по выбранной направленности подготовки, навыками проведения исследовательских работ по предложенной теме в составе научного коллектива.</w:t>
            </w:r>
          </w:p>
        </w:tc>
      </w:tr>
      <w:tr w:rsidR="00964D1F" w:rsidRPr="004551C3" w:rsidTr="004C56C0">
        <w:trPr>
          <w:jc w:val="center"/>
        </w:trPr>
        <w:tc>
          <w:tcPr>
            <w:tcW w:w="1992" w:type="dxa"/>
          </w:tcPr>
          <w:p w:rsidR="00964D1F" w:rsidRDefault="00964D1F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1</w:t>
            </w:r>
          </w:p>
        </w:tc>
        <w:tc>
          <w:tcPr>
            <w:tcW w:w="7353" w:type="dxa"/>
          </w:tcPr>
          <w:p w:rsidR="00964D1F" w:rsidRPr="00CA4B81" w:rsidRDefault="00964D1F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 xml:space="preserve">перспективы и проблемы развития химии; </w:t>
            </w:r>
            <w:r w:rsidRPr="00CA4B81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; приоритетные направления научных исследований в организации, а также приоритетные направления развития науки, технологий и техники в Российской Федерации.</w:t>
            </w:r>
          </w:p>
          <w:p w:rsidR="00964D1F" w:rsidRPr="00CA4B81" w:rsidRDefault="00964D1F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 xml:space="preserve">прогнозировать социальные последствия действия химических производств, </w:t>
            </w:r>
            <w:r w:rsidRPr="00CA4B81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проводить исследования по согласованному с руководителем плану, 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решать типовые задачи по выбранной направленности подготовки.</w:t>
            </w:r>
          </w:p>
          <w:p w:rsidR="00964D1F" w:rsidRPr="00CA4B81" w:rsidRDefault="00964D1F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4B81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B81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 под научным руководством или в составе небольшой научной группы; современными методиками исследований; навыками анализа научно-технической литературы.</w:t>
            </w:r>
          </w:p>
        </w:tc>
      </w:tr>
      <w:tr w:rsidR="00964D1F" w:rsidRPr="004551C3" w:rsidTr="004C56C0">
        <w:trPr>
          <w:jc w:val="center"/>
        </w:trPr>
        <w:tc>
          <w:tcPr>
            <w:tcW w:w="1992" w:type="dxa"/>
          </w:tcPr>
          <w:p w:rsidR="00964D1F" w:rsidRDefault="00964D1F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964D1F" w:rsidRPr="00CA4B81" w:rsidRDefault="00964D1F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B81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A4B81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4D1F" w:rsidRPr="00CA4B81" w:rsidRDefault="00964D1F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B81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B81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CA4B8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964D1F" w:rsidRPr="00CA4B81" w:rsidRDefault="00964D1F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4B81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B81"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 w:rsidRPr="00CA4B81">
              <w:rPr>
                <w:rFonts w:ascii="Times New Roman" w:eastAsia="Calibri" w:hAnsi="Times New Roman"/>
                <w:sz w:val="24"/>
                <w:szCs w:val="24"/>
              </w:rPr>
              <w:t xml:space="preserve">знаниями в области химии, а также общими знаниями в области неорганической, аналитической, </w:t>
            </w:r>
            <w:r w:rsidRPr="00CA4B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органической, физической, химии высокомолекулярных соединений, элементоорганической химии, химической технологии; 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исследований.</w:t>
            </w:r>
          </w:p>
        </w:tc>
      </w:tr>
      <w:tr w:rsidR="00964D1F" w:rsidRPr="004551C3" w:rsidTr="004C56C0">
        <w:trPr>
          <w:jc w:val="center"/>
        </w:trPr>
        <w:tc>
          <w:tcPr>
            <w:tcW w:w="1992" w:type="dxa"/>
          </w:tcPr>
          <w:p w:rsidR="00964D1F" w:rsidRDefault="00964D1F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4</w:t>
            </w:r>
          </w:p>
        </w:tc>
        <w:tc>
          <w:tcPr>
            <w:tcW w:w="7353" w:type="dxa"/>
          </w:tcPr>
          <w:p w:rsidR="00964D1F" w:rsidRPr="008524FC" w:rsidRDefault="00964D1F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4D1F" w:rsidRPr="008524FC" w:rsidRDefault="00964D1F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4D1F" w:rsidRPr="008524FC" w:rsidRDefault="00964D1F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:rsidR="00964D1F" w:rsidRDefault="00964D1F" w:rsidP="00964D1F">
      <w:pPr>
        <w:pStyle w:val="a7"/>
        <w:tabs>
          <w:tab w:val="clear" w:pos="822"/>
        </w:tabs>
        <w:ind w:left="0" w:firstLine="709"/>
      </w:pPr>
    </w:p>
    <w:p w:rsidR="00964D1F" w:rsidRDefault="00964D1F" w:rsidP="00964D1F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964D1F" w:rsidRDefault="00964D1F" w:rsidP="00964D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3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ые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108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18 часов составляют лекционные занятия и 54 </w:t>
      </w:r>
      <w:r w:rsidRPr="0096713D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96713D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самостоятельная </w:t>
      </w:r>
      <w:r w:rsidRPr="0096713D">
        <w:rPr>
          <w:rFonts w:ascii="Times New Roman" w:hAnsi="Times New Roman"/>
          <w:sz w:val="24"/>
          <w:szCs w:val="24"/>
        </w:rPr>
        <w:t>работа обучающегося</w:t>
      </w:r>
      <w:r w:rsidRPr="001B2C0A">
        <w:rPr>
          <w:rFonts w:ascii="Times New Roman" w:hAnsi="Times New Roman"/>
          <w:sz w:val="24"/>
          <w:szCs w:val="24"/>
        </w:rPr>
        <w:t>.</w:t>
      </w:r>
    </w:p>
    <w:p w:rsidR="00964D1F" w:rsidRDefault="00964D1F" w:rsidP="00964D1F">
      <w:pPr>
        <w:pStyle w:val="a6"/>
        <w:spacing w:before="0" w:beforeAutospacing="0" w:after="120" w:afterAutospacing="0"/>
        <w:jc w:val="both"/>
        <w:rPr>
          <w:b/>
        </w:rPr>
      </w:pPr>
    </w:p>
    <w:p w:rsidR="00964D1F" w:rsidRPr="0050752A" w:rsidRDefault="00964D1F" w:rsidP="00964D1F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964D1F" w:rsidRDefault="00964D1F" w:rsidP="00964D1F">
      <w:pPr>
        <w:pStyle w:val="a6"/>
        <w:spacing w:before="0" w:beforeAutospacing="0" w:after="120" w:afterAutospacing="0"/>
        <w:jc w:val="both"/>
      </w:pPr>
      <w:r>
        <w:t>Введение в каталитический органический синтез.</w:t>
      </w:r>
    </w:p>
    <w:p w:rsidR="00964D1F" w:rsidRDefault="00964D1F" w:rsidP="00964D1F">
      <w:pPr>
        <w:pStyle w:val="a6"/>
        <w:spacing w:before="0" w:beforeAutospacing="0" w:after="120" w:afterAutospacing="0"/>
        <w:jc w:val="both"/>
      </w:pPr>
      <w:r>
        <w:t xml:space="preserve">Гомогенный </w:t>
      </w:r>
      <w:proofErr w:type="spellStart"/>
      <w:r>
        <w:t>металлокомплексный</w:t>
      </w:r>
      <w:proofErr w:type="spellEnd"/>
      <w:r>
        <w:t xml:space="preserve"> катализ.</w:t>
      </w:r>
    </w:p>
    <w:p w:rsidR="00670355" w:rsidRDefault="00964D1F" w:rsidP="00670355">
      <w:pPr>
        <w:pStyle w:val="a6"/>
        <w:spacing w:before="0" w:beforeAutospacing="0" w:after="120" w:afterAutospacing="0"/>
        <w:jc w:val="both"/>
      </w:pPr>
      <w:r>
        <w:t>Гетерогенный катализ металлами, нанесенными на различные носители.</w:t>
      </w:r>
    </w:p>
    <w:p w:rsidR="00670355" w:rsidRDefault="00964D1F" w:rsidP="00670355">
      <w:pPr>
        <w:pStyle w:val="a6"/>
        <w:spacing w:before="0" w:beforeAutospacing="0" w:after="120" w:afterAutospacing="0"/>
        <w:jc w:val="both"/>
      </w:pPr>
      <w:proofErr w:type="spellStart"/>
      <w:r>
        <w:t>Органокатализ</w:t>
      </w:r>
      <w:proofErr w:type="spellEnd"/>
      <w:r>
        <w:t xml:space="preserve"> в органическом синтезе.</w:t>
      </w:r>
    </w:p>
    <w:p w:rsidR="00670355" w:rsidRDefault="00670355" w:rsidP="00670355">
      <w:pPr>
        <w:pStyle w:val="a6"/>
        <w:spacing w:before="0" w:beforeAutospacing="0" w:after="120" w:afterAutospacing="0"/>
        <w:jc w:val="both"/>
      </w:pPr>
    </w:p>
    <w:p w:rsidR="00964D1F" w:rsidRPr="0050752A" w:rsidRDefault="00964D1F" w:rsidP="00964D1F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964D1F" w:rsidRPr="005F5A51" w:rsidRDefault="00964D1F" w:rsidP="00964D1F">
      <w:pPr>
        <w:pStyle w:val="a6"/>
        <w:numPr>
          <w:ilvl w:val="0"/>
          <w:numId w:val="43"/>
        </w:numPr>
        <w:spacing w:before="0" w:beforeAutospacing="0" w:after="120" w:afterAutospacing="0"/>
        <w:jc w:val="both"/>
      </w:pPr>
      <w:r>
        <w:rPr>
          <w:rFonts w:eastAsia="Calibri"/>
        </w:rPr>
        <w:t>К</w:t>
      </w:r>
      <w:r w:rsidRPr="00434067">
        <w:rPr>
          <w:rFonts w:eastAsia="Calibri"/>
        </w:rPr>
        <w:t>онтрольная работа</w:t>
      </w:r>
      <w:r w:rsidRPr="00523A0D">
        <w:rPr>
          <w:rFonts w:eastAsia="Calibri"/>
        </w:rPr>
        <w:t xml:space="preserve"> </w:t>
      </w:r>
    </w:p>
    <w:p w:rsidR="00964D1F" w:rsidRPr="00670355" w:rsidRDefault="00964D1F" w:rsidP="00964D1F">
      <w:pPr>
        <w:pStyle w:val="a6"/>
        <w:numPr>
          <w:ilvl w:val="0"/>
          <w:numId w:val="43"/>
        </w:numPr>
        <w:spacing w:before="0" w:beforeAutospacing="0" w:after="120" w:afterAutospacing="0"/>
        <w:jc w:val="both"/>
      </w:pPr>
      <w:r w:rsidRPr="00523A0D">
        <w:rPr>
          <w:rFonts w:eastAsia="Calibri"/>
        </w:rPr>
        <w:t>Устный опрос</w:t>
      </w:r>
    </w:p>
    <w:p w:rsidR="00670355" w:rsidRDefault="00670355" w:rsidP="00964D1F">
      <w:pPr>
        <w:pStyle w:val="a6"/>
        <w:numPr>
          <w:ilvl w:val="0"/>
          <w:numId w:val="43"/>
        </w:numPr>
        <w:spacing w:before="0" w:beforeAutospacing="0" w:after="120" w:afterAutospacing="0"/>
        <w:jc w:val="both"/>
      </w:pPr>
      <w:r>
        <w:rPr>
          <w:rFonts w:eastAsia="Calibri"/>
        </w:rPr>
        <w:t>Рефераты</w:t>
      </w:r>
    </w:p>
    <w:p w:rsidR="00964D1F" w:rsidRDefault="00964D1F" w:rsidP="00964D1F">
      <w:pPr>
        <w:pStyle w:val="a6"/>
        <w:spacing w:before="0" w:beforeAutospacing="0" w:after="120" w:afterAutospacing="0"/>
        <w:ind w:left="720"/>
        <w:jc w:val="both"/>
      </w:pPr>
    </w:p>
    <w:p w:rsidR="00282CE8" w:rsidRDefault="00282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82CE8" w:rsidRPr="00F5650B" w:rsidTr="004C56C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2CE8" w:rsidRPr="00964D1F" w:rsidRDefault="00282CE8" w:rsidP="004C56C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C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Квантовая химия органических соединений</w:t>
            </w:r>
          </w:p>
        </w:tc>
      </w:tr>
    </w:tbl>
    <w:p w:rsidR="00282CE8" w:rsidRDefault="00282CE8" w:rsidP="00282CE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282CE8" w:rsidRDefault="00282CE8" w:rsidP="00282CE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282CE8" w:rsidRDefault="00282CE8" w:rsidP="00282C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CE8" w:rsidRPr="00C7696C" w:rsidRDefault="00282CE8" w:rsidP="00D7455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«Квантовая химия органических соединений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числу 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4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282CE8" w:rsidRPr="00B93819" w:rsidRDefault="00282CE8" w:rsidP="00D7455F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 w:rsidRPr="00B93819">
        <w:rPr>
          <w:rFonts w:ascii="Times New Roman" w:hAnsi="Times New Roman"/>
          <w:i/>
          <w:sz w:val="24"/>
          <w:szCs w:val="24"/>
          <w:u w:val="single"/>
        </w:rPr>
        <w:t>Цель курса</w:t>
      </w:r>
      <w:r w:rsidRPr="00B93819">
        <w:rPr>
          <w:rFonts w:ascii="Times New Roman" w:hAnsi="Times New Roman"/>
          <w:sz w:val="24"/>
          <w:szCs w:val="24"/>
        </w:rPr>
        <w:t>: дать слушателям знания по теоретическим основам современной квантовой химии в рамках подготовки к сдаче кандидатского экзамена по специальности</w:t>
      </w:r>
      <w:r>
        <w:rPr>
          <w:rFonts w:ascii="Times New Roman" w:hAnsi="Times New Roman"/>
          <w:sz w:val="24"/>
          <w:szCs w:val="24"/>
        </w:rPr>
        <w:t xml:space="preserve"> 02.00.03 – органическая химия</w:t>
      </w:r>
      <w:r w:rsidRPr="00B93819">
        <w:rPr>
          <w:rFonts w:ascii="Times New Roman" w:hAnsi="Times New Roman"/>
          <w:sz w:val="24"/>
          <w:szCs w:val="24"/>
        </w:rPr>
        <w:t xml:space="preserve">. </w:t>
      </w:r>
    </w:p>
    <w:p w:rsidR="00282CE8" w:rsidRPr="00B93819" w:rsidRDefault="00282CE8" w:rsidP="00D7455F">
      <w:pPr>
        <w:spacing w:after="120" w:line="240" w:lineRule="auto"/>
        <w:ind w:firstLine="360"/>
        <w:rPr>
          <w:rFonts w:ascii="Times New Roman" w:hAnsi="Times New Roman"/>
          <w:i/>
          <w:sz w:val="24"/>
          <w:szCs w:val="24"/>
          <w:u w:val="single"/>
        </w:rPr>
      </w:pPr>
      <w:r w:rsidRPr="00B93819">
        <w:rPr>
          <w:rFonts w:ascii="Times New Roman" w:hAnsi="Times New Roman"/>
          <w:i/>
          <w:sz w:val="24"/>
          <w:szCs w:val="24"/>
          <w:u w:val="single"/>
        </w:rPr>
        <w:t xml:space="preserve">Задачи курса:   </w:t>
      </w:r>
    </w:p>
    <w:p w:rsidR="00282CE8" w:rsidRPr="00B93819" w:rsidRDefault="00282CE8" w:rsidP="00D7455F">
      <w:pPr>
        <w:numPr>
          <w:ilvl w:val="0"/>
          <w:numId w:val="4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93819">
        <w:rPr>
          <w:rFonts w:ascii="Times New Roman" w:hAnsi="Times New Roman"/>
          <w:sz w:val="24"/>
          <w:szCs w:val="24"/>
        </w:rPr>
        <w:t>Изучить основные принципы квантовой химии.</w:t>
      </w:r>
    </w:p>
    <w:p w:rsidR="00282CE8" w:rsidRPr="00B93819" w:rsidRDefault="00282CE8" w:rsidP="00D7455F">
      <w:pPr>
        <w:numPr>
          <w:ilvl w:val="0"/>
          <w:numId w:val="4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93819">
        <w:rPr>
          <w:rFonts w:ascii="Times New Roman" w:hAnsi="Times New Roman"/>
          <w:sz w:val="24"/>
          <w:szCs w:val="24"/>
        </w:rPr>
        <w:t>Овладеть математическим аппаратом современной квантовой химии.</w:t>
      </w:r>
    </w:p>
    <w:p w:rsidR="00282CE8" w:rsidRPr="00B93819" w:rsidRDefault="00282CE8" w:rsidP="00D7455F">
      <w:pPr>
        <w:numPr>
          <w:ilvl w:val="0"/>
          <w:numId w:val="4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93819">
        <w:rPr>
          <w:rFonts w:ascii="Times New Roman" w:hAnsi="Times New Roman"/>
          <w:sz w:val="24"/>
          <w:szCs w:val="24"/>
        </w:rPr>
        <w:t>Овладеть терминологией квантовой химии.</w:t>
      </w:r>
    </w:p>
    <w:p w:rsidR="00282CE8" w:rsidRPr="00B93819" w:rsidRDefault="00282CE8" w:rsidP="00D7455F">
      <w:pPr>
        <w:numPr>
          <w:ilvl w:val="0"/>
          <w:numId w:val="4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93819">
        <w:rPr>
          <w:rFonts w:ascii="Times New Roman" w:hAnsi="Times New Roman"/>
          <w:sz w:val="24"/>
          <w:szCs w:val="24"/>
        </w:rPr>
        <w:t>Ознакомить с методологией применения квантовой химии в химических исследованиях.</w:t>
      </w:r>
    </w:p>
    <w:p w:rsidR="00282CE8" w:rsidRPr="00B93819" w:rsidRDefault="00282CE8" w:rsidP="00D7455F">
      <w:pPr>
        <w:numPr>
          <w:ilvl w:val="0"/>
          <w:numId w:val="4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93819">
        <w:rPr>
          <w:rFonts w:ascii="Times New Roman" w:hAnsi="Times New Roman"/>
          <w:sz w:val="24"/>
          <w:szCs w:val="24"/>
        </w:rPr>
        <w:t>Ознакомить с современными методами моделирования поверхностей потенциальной энергии молекул в основном и возбужденном состояниях органических молекул.</w:t>
      </w:r>
    </w:p>
    <w:p w:rsidR="00282CE8" w:rsidRPr="00B93819" w:rsidRDefault="00282CE8" w:rsidP="00D7455F">
      <w:pPr>
        <w:numPr>
          <w:ilvl w:val="0"/>
          <w:numId w:val="4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93819">
        <w:rPr>
          <w:rFonts w:ascii="Times New Roman" w:hAnsi="Times New Roman"/>
          <w:sz w:val="24"/>
          <w:szCs w:val="24"/>
        </w:rPr>
        <w:t>Сформировать представления о наиболее перспективных областях использования методов квантовой химии при изучении механизмов фотохимических реакций органических соединений.</w:t>
      </w:r>
    </w:p>
    <w:p w:rsidR="00282CE8" w:rsidRDefault="00282CE8" w:rsidP="00D7455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82CE8" w:rsidRPr="00DB5058" w:rsidRDefault="00282CE8" w:rsidP="00D7455F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Для успешного усвоения дисциплины аспирант должен знать основные теоретические положения следующих дисциплин:</w:t>
      </w:r>
    </w:p>
    <w:p w:rsidR="00282CE8" w:rsidRPr="00DB5058" w:rsidRDefault="00282CE8" w:rsidP="00D745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"Органическая химия" (теоретические представления органической химии,</w:t>
      </w:r>
    </w:p>
    <w:p w:rsidR="00282CE8" w:rsidRDefault="00282CE8" w:rsidP="00D7455F">
      <w:pPr>
        <w:spacing w:after="12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DB5058">
        <w:rPr>
          <w:rFonts w:ascii="Times New Roman" w:eastAsia="TimesNewRomanPSMT" w:hAnsi="Times New Roman"/>
          <w:sz w:val="24"/>
          <w:szCs w:val="24"/>
        </w:rPr>
        <w:t>знания</w:t>
      </w:r>
      <w:proofErr w:type="gramEnd"/>
      <w:r w:rsidRPr="00DB5058">
        <w:rPr>
          <w:rFonts w:ascii="Times New Roman" w:eastAsia="TimesNewRomanPSMT" w:hAnsi="Times New Roman"/>
          <w:sz w:val="24"/>
          <w:szCs w:val="24"/>
        </w:rPr>
        <w:t xml:space="preserve"> о составе, строении и свойствах основных классов органических соединений, владение основами органическо</w:t>
      </w:r>
      <w:r>
        <w:rPr>
          <w:rFonts w:ascii="Times New Roman" w:eastAsia="TimesNewRomanPSMT" w:hAnsi="Times New Roman"/>
          <w:sz w:val="24"/>
          <w:szCs w:val="24"/>
        </w:rPr>
        <w:t>го синтеза);</w:t>
      </w:r>
    </w:p>
    <w:p w:rsidR="00282CE8" w:rsidRPr="00DB5058" w:rsidRDefault="00282CE8" w:rsidP="00D7455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</w:t>
      </w:r>
      <w:r>
        <w:rPr>
          <w:rFonts w:ascii="Times New Roman" w:eastAsia="TimesNewRomanPSMT" w:hAnsi="Times New Roman"/>
          <w:sz w:val="24"/>
          <w:szCs w:val="24"/>
        </w:rPr>
        <w:t>Квантовая химия</w:t>
      </w:r>
      <w:r w:rsidRPr="002D3DC2">
        <w:rPr>
          <w:rFonts w:ascii="Times New Roman" w:eastAsia="TimesNewRomanPSMT" w:hAnsi="Times New Roman"/>
          <w:sz w:val="24"/>
          <w:szCs w:val="24"/>
        </w:rPr>
        <w:t xml:space="preserve">" (теоретические основы, </w:t>
      </w:r>
      <w:r>
        <w:rPr>
          <w:rFonts w:ascii="Times New Roman" w:eastAsia="TimesNewRomanPSMT" w:hAnsi="Times New Roman"/>
          <w:sz w:val="24"/>
          <w:szCs w:val="24"/>
        </w:rPr>
        <w:t>терминология, математический аппарат квантовой химии</w:t>
      </w:r>
      <w:r w:rsidRPr="002D3DC2">
        <w:rPr>
          <w:rFonts w:ascii="Times New Roman" w:eastAsia="TimesNewRomanPSMT" w:hAnsi="Times New Roman"/>
          <w:sz w:val="24"/>
          <w:szCs w:val="24"/>
        </w:rPr>
        <w:t>)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282CE8" w:rsidRPr="00DB5058" w:rsidRDefault="00282CE8" w:rsidP="00D7455F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49BA">
        <w:rPr>
          <w:rFonts w:ascii="Times New Roman" w:hAnsi="Times New Roman"/>
          <w:sz w:val="24"/>
          <w:szCs w:val="24"/>
        </w:rPr>
        <w:t xml:space="preserve">В </w:t>
      </w:r>
      <w:r w:rsidRPr="00DB5058">
        <w:rPr>
          <w:rFonts w:ascii="Times New Roman" w:hAnsi="Times New Roman"/>
          <w:sz w:val="24"/>
          <w:szCs w:val="24"/>
        </w:rPr>
        <w:t>результ</w:t>
      </w:r>
      <w:r>
        <w:rPr>
          <w:rFonts w:ascii="Times New Roman" w:hAnsi="Times New Roman"/>
          <w:sz w:val="24"/>
          <w:szCs w:val="24"/>
        </w:rPr>
        <w:t>ате освоения дисциплины аспирант должен овладеть следующими навыками и умениями:</w:t>
      </w:r>
    </w:p>
    <w:p w:rsidR="00282CE8" w:rsidRDefault="00282CE8" w:rsidP="00D7455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знание основных принципов квантовой химии; </w:t>
      </w:r>
    </w:p>
    <w:p w:rsidR="00282CE8" w:rsidRDefault="00282CE8" w:rsidP="00D7455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владение терминологией и </w:t>
      </w:r>
      <w:r w:rsidRPr="00053337">
        <w:rPr>
          <w:rFonts w:ascii="Times New Roman" w:hAnsi="Times New Roman"/>
          <w:sz w:val="24"/>
          <w:szCs w:val="24"/>
        </w:rPr>
        <w:t>математическим аппаратом современной ква</w:t>
      </w:r>
      <w:r w:rsidRPr="0005333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товой химии;</w:t>
      </w:r>
    </w:p>
    <w:p w:rsidR="00282CE8" w:rsidRDefault="00282CE8" w:rsidP="00D7455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изучать механизмы </w:t>
      </w:r>
      <w:r w:rsidRPr="00053337">
        <w:rPr>
          <w:rFonts w:ascii="Times New Roman" w:hAnsi="Times New Roman"/>
          <w:sz w:val="24"/>
          <w:szCs w:val="24"/>
        </w:rPr>
        <w:t>фотохимических реакций органических соединений</w:t>
      </w:r>
      <w:r>
        <w:rPr>
          <w:rFonts w:ascii="Times New Roman" w:hAnsi="Times New Roman"/>
          <w:sz w:val="24"/>
          <w:szCs w:val="24"/>
        </w:rPr>
        <w:t xml:space="preserve"> с точки зрения представлений</w:t>
      </w:r>
      <w:r w:rsidRPr="00053337">
        <w:rPr>
          <w:rFonts w:ascii="Times New Roman" w:hAnsi="Times New Roman"/>
          <w:sz w:val="24"/>
          <w:szCs w:val="24"/>
        </w:rPr>
        <w:t xml:space="preserve"> о наиболее перспективных областях использования методов квантовой химии при изучении механизмов.</w:t>
      </w:r>
    </w:p>
    <w:p w:rsidR="00D7455F" w:rsidRDefault="00D7455F" w:rsidP="00D7455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7455F" w:rsidRDefault="00D7455F" w:rsidP="00D7455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7455F" w:rsidRPr="00053337" w:rsidRDefault="00D7455F" w:rsidP="00D7455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82CE8" w:rsidRDefault="00282CE8" w:rsidP="00282CE8">
      <w:pPr>
        <w:pStyle w:val="a6"/>
        <w:spacing w:before="0" w:beforeAutospacing="0" w:after="0" w:afterAutospacing="0"/>
        <w:ind w:firstLine="540"/>
        <w:jc w:val="both"/>
      </w:pPr>
    </w:p>
    <w:p w:rsidR="00282CE8" w:rsidRDefault="00282CE8" w:rsidP="00282CE8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lastRenderedPageBreak/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282CE8" w:rsidRDefault="00282CE8" w:rsidP="00282CE8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D7455F" w:rsidRDefault="00D7455F" w:rsidP="00D7455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D7455F" w:rsidRPr="00F73857" w:rsidRDefault="00D7455F" w:rsidP="00D7455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D7455F" w:rsidRPr="004551C3" w:rsidTr="004C56C0">
        <w:trPr>
          <w:jc w:val="center"/>
        </w:trPr>
        <w:tc>
          <w:tcPr>
            <w:tcW w:w="1992" w:type="dxa"/>
          </w:tcPr>
          <w:p w:rsidR="00D7455F" w:rsidRPr="00324F8D" w:rsidRDefault="00D7455F" w:rsidP="004C56C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D7455F" w:rsidRPr="00324F8D" w:rsidRDefault="00D7455F" w:rsidP="004C56C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D7455F" w:rsidRPr="004551C3" w:rsidTr="004C56C0">
        <w:trPr>
          <w:jc w:val="center"/>
        </w:trPr>
        <w:tc>
          <w:tcPr>
            <w:tcW w:w="1992" w:type="dxa"/>
          </w:tcPr>
          <w:p w:rsidR="00D7455F" w:rsidRPr="005D49BA" w:rsidRDefault="00D7455F" w:rsidP="004C56C0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49BA">
              <w:rPr>
                <w:rFonts w:ascii="Times New Roman" w:hAnsi="Times New Roman"/>
                <w:i/>
                <w:sz w:val="24"/>
                <w:szCs w:val="24"/>
              </w:rPr>
              <w:t>УК-4</w:t>
            </w:r>
          </w:p>
        </w:tc>
        <w:tc>
          <w:tcPr>
            <w:tcW w:w="7353" w:type="dxa"/>
          </w:tcPr>
          <w:p w:rsidR="00D7455F" w:rsidRPr="00A04D59" w:rsidRDefault="00D7455F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59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>: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</w:t>
            </w:r>
          </w:p>
          <w:p w:rsidR="00D7455F" w:rsidRPr="00A04D59" w:rsidRDefault="00D7455F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59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 xml:space="preserve"> подбирать литературу по теме, составлять двуязычный словник, переводить и реферировать специальную литературу, </w:t>
            </w:r>
            <w:proofErr w:type="gramStart"/>
            <w:r w:rsidRPr="00A04D59">
              <w:rPr>
                <w:rFonts w:ascii="Times New Roman" w:hAnsi="Times New Roman"/>
                <w:sz w:val="24"/>
                <w:szCs w:val="24"/>
              </w:rPr>
              <w:t>подготавливать  научные</w:t>
            </w:r>
            <w:proofErr w:type="gramEnd"/>
            <w:r w:rsidRPr="00A04D59">
              <w:rPr>
                <w:rFonts w:ascii="Times New Roman" w:hAnsi="Times New Roman"/>
                <w:sz w:val="24"/>
                <w:szCs w:val="24"/>
              </w:rPr>
              <w:t xml:space="preserve"> доклады  и  презентации на базе прочитанной специальной литературы, объяснить свою точку зрения и рассказать о своих планах.</w:t>
            </w:r>
          </w:p>
          <w:p w:rsidR="00D7455F" w:rsidRPr="00A04D59" w:rsidRDefault="00D7455F" w:rsidP="004C56C0">
            <w:pPr>
              <w:tabs>
                <w:tab w:val="num" w:pos="82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D59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 xml:space="preserve">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D7455F" w:rsidRPr="004551C3" w:rsidTr="004C56C0">
        <w:trPr>
          <w:jc w:val="center"/>
        </w:trPr>
        <w:tc>
          <w:tcPr>
            <w:tcW w:w="1992" w:type="dxa"/>
          </w:tcPr>
          <w:p w:rsidR="00D7455F" w:rsidRPr="00324F8D" w:rsidRDefault="00D7455F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D7455F" w:rsidRPr="00A04D59" w:rsidRDefault="00D7455F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59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04D59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455F" w:rsidRPr="00A04D59" w:rsidRDefault="00D7455F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59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D59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55F" w:rsidRPr="00A04D59" w:rsidRDefault="00D7455F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4D59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D59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D7455F" w:rsidRPr="004551C3" w:rsidTr="004C56C0">
        <w:trPr>
          <w:jc w:val="center"/>
        </w:trPr>
        <w:tc>
          <w:tcPr>
            <w:tcW w:w="1992" w:type="dxa"/>
          </w:tcPr>
          <w:p w:rsidR="00D7455F" w:rsidRDefault="00D7455F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7353" w:type="dxa"/>
          </w:tcPr>
          <w:p w:rsidR="00D7455F" w:rsidRPr="00A04D59" w:rsidRDefault="00D7455F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59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04D59">
              <w:rPr>
                <w:rFonts w:ascii="Times New Roman" w:eastAsia="Calibri" w:hAnsi="Times New Roman"/>
                <w:sz w:val="24"/>
                <w:szCs w:val="24"/>
              </w:rPr>
              <w:t>фундаментальные основы химии, а также наук о материалах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04D59">
              <w:rPr>
                <w:rFonts w:ascii="Times New Roman" w:eastAsia="Calibri" w:hAnsi="Times New Roman"/>
                <w:sz w:val="24"/>
                <w:szCs w:val="24"/>
              </w:rPr>
              <w:t>основные научные результаты, полученные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 и в смежных областях; основные источники научной информации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55F" w:rsidRPr="00A04D59" w:rsidRDefault="00D7455F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59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ab/>
            </w:r>
            <w:r w:rsidRPr="00A04D59">
              <w:rPr>
                <w:rFonts w:ascii="Times New Roman" w:eastAsia="Calibri" w:hAnsi="Times New Roman"/>
                <w:sz w:val="24"/>
                <w:szCs w:val="24"/>
              </w:rPr>
              <w:t xml:space="preserve">составлять план работы по заданной теме; осуществлять предварительный анализ получаемых результатов; 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 xml:space="preserve">оформлять отчетные материалы в соответствии с общепринятыми нормами в области высшего образования или утвержденными нормативными документами; </w:t>
            </w:r>
            <w:r w:rsidRPr="00A04D59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>; решать типовые задачи по выбранной направленности подготовки.</w:t>
            </w:r>
          </w:p>
          <w:p w:rsidR="00D7455F" w:rsidRPr="00A04D59" w:rsidRDefault="00D7455F" w:rsidP="004C56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4D59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proofErr w:type="gramStart"/>
            <w:r w:rsidRPr="00A04D59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A04D59">
              <w:rPr>
                <w:rFonts w:ascii="Times New Roman" w:hAnsi="Times New Roman"/>
                <w:sz w:val="24"/>
                <w:szCs w:val="24"/>
              </w:rPr>
              <w:t xml:space="preserve">общими </w:t>
            </w:r>
            <w:r w:rsidRPr="00A04D59">
              <w:rPr>
                <w:rFonts w:ascii="Times New Roman" w:eastAsia="Calibri" w:hAnsi="Times New Roman"/>
                <w:sz w:val="24"/>
                <w:szCs w:val="24"/>
              </w:rPr>
              <w:t xml:space="preserve">знаниями в области химии, а также общими знаниями в области неорганической, аналитической, органической, физической, химии высокомолекулярных соединений, элементоорганической химии, химической технологии; </w:t>
            </w:r>
            <w:r w:rsidRPr="00A04D5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углубленными знаниями по выбранной направленности подготовки; базовыми навыками проведения научно-исследовательских работ по предложенной теме; методиками математического аппарата для обработки и анализа получаемых результатов; современными методиками исследований</w:t>
            </w:r>
          </w:p>
        </w:tc>
      </w:tr>
      <w:tr w:rsidR="00D7455F" w:rsidRPr="004551C3" w:rsidTr="004C56C0">
        <w:trPr>
          <w:jc w:val="center"/>
        </w:trPr>
        <w:tc>
          <w:tcPr>
            <w:tcW w:w="1992" w:type="dxa"/>
          </w:tcPr>
          <w:p w:rsidR="00D7455F" w:rsidRDefault="00D7455F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3</w:t>
            </w:r>
          </w:p>
        </w:tc>
        <w:tc>
          <w:tcPr>
            <w:tcW w:w="7353" w:type="dxa"/>
          </w:tcPr>
          <w:p w:rsidR="00D7455F" w:rsidRPr="00A04D59" w:rsidRDefault="00D7455F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59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proofErr w:type="gramStart"/>
            <w:r w:rsidRPr="00A04D59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>: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A04D59">
              <w:rPr>
                <w:rFonts w:ascii="Times New Roman" w:hAnsi="Times New Roman"/>
                <w:sz w:val="24"/>
                <w:szCs w:val="24"/>
              </w:rPr>
              <w:t xml:space="preserve">Общие подходы, лежащие в основе </w:t>
            </w:r>
            <w:r w:rsidRPr="00A04D59">
              <w:rPr>
                <w:rFonts w:ascii="Times New Roman" w:eastAsia="Calibri" w:hAnsi="Times New Roman"/>
                <w:sz w:val="24"/>
                <w:szCs w:val="24"/>
              </w:rPr>
              <w:t>традиционных методов обработки экспериментальных данных и методы численного моделирования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>; модели, лежащие в основе анализируемых химических процессов.</w:t>
            </w:r>
          </w:p>
          <w:p w:rsidR="00D7455F" w:rsidRPr="00A04D59" w:rsidRDefault="00D7455F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D59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proofErr w:type="gramStart"/>
            <w:r w:rsidRPr="00A04D59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A04D59">
              <w:rPr>
                <w:rFonts w:ascii="Times New Roman" w:eastAsia="Calibri" w:hAnsi="Times New Roman"/>
                <w:sz w:val="24"/>
                <w:szCs w:val="24"/>
              </w:rPr>
              <w:t>осуществлять выбор наиболее оптимальных методов численного анализа или моделирования химических процессов и явлений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55F" w:rsidRPr="00A04D59" w:rsidRDefault="00D7455F" w:rsidP="004C56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4D59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proofErr w:type="gramStart"/>
            <w:r w:rsidRPr="00A04D59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  <w:r w:rsidRPr="00A04D59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A04D59">
              <w:rPr>
                <w:rFonts w:ascii="Times New Roman" w:eastAsia="Calibri" w:hAnsi="Times New Roman"/>
                <w:sz w:val="24"/>
                <w:szCs w:val="24"/>
              </w:rPr>
              <w:t>Систематическими базовыми знаниями в области информационных технологий в химии, методами численного анализа получаемых результатов.</w:t>
            </w:r>
          </w:p>
        </w:tc>
      </w:tr>
    </w:tbl>
    <w:p w:rsidR="00282CE8" w:rsidRDefault="00282CE8" w:rsidP="00282CE8">
      <w:pPr>
        <w:pStyle w:val="a7"/>
        <w:tabs>
          <w:tab w:val="clear" w:pos="822"/>
        </w:tabs>
        <w:ind w:left="0" w:firstLine="709"/>
      </w:pPr>
    </w:p>
    <w:p w:rsidR="00282CE8" w:rsidRDefault="00282CE8" w:rsidP="00282CE8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D7455F" w:rsidRDefault="00D7455F" w:rsidP="00D745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</w:t>
      </w:r>
      <w:r>
        <w:rPr>
          <w:rFonts w:ascii="Times New Roman" w:hAnsi="Times New Roman"/>
          <w:sz w:val="24"/>
          <w:szCs w:val="24"/>
        </w:rPr>
        <w:t xml:space="preserve">самостоятельная </w:t>
      </w:r>
      <w:r w:rsidRPr="0096713D">
        <w:rPr>
          <w:rFonts w:ascii="Times New Roman" w:hAnsi="Times New Roman"/>
          <w:sz w:val="24"/>
          <w:szCs w:val="24"/>
        </w:rPr>
        <w:t>работа обучающегося</w:t>
      </w:r>
      <w:r w:rsidRPr="001B2C0A">
        <w:rPr>
          <w:rFonts w:ascii="Times New Roman" w:hAnsi="Times New Roman"/>
          <w:sz w:val="24"/>
          <w:szCs w:val="24"/>
        </w:rPr>
        <w:t>.</w:t>
      </w:r>
    </w:p>
    <w:p w:rsidR="00282CE8" w:rsidRDefault="00282CE8" w:rsidP="00282CE8">
      <w:pPr>
        <w:pStyle w:val="a6"/>
        <w:spacing w:before="0" w:beforeAutospacing="0" w:after="120" w:afterAutospacing="0"/>
        <w:jc w:val="both"/>
        <w:rPr>
          <w:b/>
        </w:rPr>
      </w:pPr>
    </w:p>
    <w:p w:rsidR="00282CE8" w:rsidRPr="0050752A" w:rsidRDefault="00282CE8" w:rsidP="00282CE8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D7455F" w:rsidRDefault="00D7455F" w:rsidP="00D7455F">
      <w:pPr>
        <w:pStyle w:val="a6"/>
        <w:spacing w:after="120"/>
        <w:jc w:val="both"/>
      </w:pPr>
      <w:r>
        <w:t>Многоэлектронная проблема в квантовой химии</w:t>
      </w:r>
    </w:p>
    <w:p w:rsidR="00D7455F" w:rsidRDefault="00D7455F" w:rsidP="00D7455F">
      <w:pPr>
        <w:pStyle w:val="a6"/>
        <w:spacing w:after="120"/>
        <w:jc w:val="both"/>
      </w:pPr>
      <w:r>
        <w:t>Приближение МО ЛКАО</w:t>
      </w:r>
    </w:p>
    <w:p w:rsidR="00282CE8" w:rsidRDefault="00D7455F" w:rsidP="00D7455F">
      <w:pPr>
        <w:pStyle w:val="a6"/>
        <w:spacing w:before="0" w:beforeAutospacing="0" w:after="120" w:afterAutospacing="0"/>
        <w:jc w:val="both"/>
      </w:pPr>
      <w:r>
        <w:t>Применение квантовой химии для исследования механизмов фотохимических реакций</w:t>
      </w:r>
    </w:p>
    <w:p w:rsidR="00D7455F" w:rsidRDefault="00D7455F" w:rsidP="00D7455F">
      <w:pPr>
        <w:pStyle w:val="a6"/>
        <w:spacing w:before="0" w:beforeAutospacing="0" w:after="120" w:afterAutospacing="0"/>
        <w:jc w:val="both"/>
      </w:pPr>
    </w:p>
    <w:p w:rsidR="00282CE8" w:rsidRPr="0050752A" w:rsidRDefault="00282CE8" w:rsidP="00282CE8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523A0D" w:rsidRPr="004A7436" w:rsidRDefault="00D7455F" w:rsidP="00D7455F">
      <w:pPr>
        <w:pStyle w:val="a6"/>
        <w:numPr>
          <w:ilvl w:val="0"/>
          <w:numId w:val="46"/>
        </w:numPr>
        <w:spacing w:before="0" w:beforeAutospacing="0" w:after="120" w:afterAutospacing="0"/>
        <w:jc w:val="both"/>
      </w:pPr>
      <w:r w:rsidRPr="00443CD7">
        <w:rPr>
          <w:rFonts w:eastAsia="Calibri"/>
        </w:rPr>
        <w:t xml:space="preserve">Индивидуальные </w:t>
      </w:r>
      <w:r>
        <w:rPr>
          <w:rFonts w:eastAsia="Calibri"/>
        </w:rPr>
        <w:t>задания</w:t>
      </w:r>
    </w:p>
    <w:p w:rsidR="004A7436" w:rsidRDefault="004A743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eastAsia="Calibri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A7436" w:rsidRPr="00F5650B" w:rsidTr="004C56C0">
        <w:trPr>
          <w:trHeight w:val="328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7436" w:rsidRPr="00964D1F" w:rsidRDefault="004A7436" w:rsidP="004A743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Свободно-радикальные реакции в жидкой фазе</w:t>
            </w:r>
          </w:p>
        </w:tc>
      </w:tr>
    </w:tbl>
    <w:p w:rsidR="004A7436" w:rsidRDefault="004A7436" w:rsidP="004A743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дисциплины (модуля))</w:t>
      </w:r>
    </w:p>
    <w:p w:rsidR="004A7436" w:rsidRDefault="004A7436" w:rsidP="004A7436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4A7436" w:rsidRDefault="004A7436" w:rsidP="004A74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7436" w:rsidRPr="00C7696C" w:rsidRDefault="004A7436" w:rsidP="004A74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696C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«Свободно-радикальные реакции в жидкой фазе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числу профессиональных</w:t>
      </w:r>
      <w:r w:rsidRPr="00C7696C">
        <w:rPr>
          <w:rFonts w:ascii="Times New Roman" w:hAnsi="Times New Roman"/>
          <w:sz w:val="24"/>
          <w:szCs w:val="24"/>
        </w:rPr>
        <w:t xml:space="preserve"> дисциплин, является </w:t>
      </w:r>
      <w:r>
        <w:rPr>
          <w:rFonts w:ascii="Times New Roman" w:hAnsi="Times New Roman"/>
          <w:sz w:val="24"/>
          <w:szCs w:val="24"/>
        </w:rPr>
        <w:t>дисциплиной выбора</w:t>
      </w:r>
      <w:r w:rsidRPr="00C7696C">
        <w:rPr>
          <w:rFonts w:ascii="Times New Roman" w:hAnsi="Times New Roman"/>
          <w:sz w:val="24"/>
          <w:szCs w:val="24"/>
        </w:rPr>
        <w:t xml:space="preserve"> и изучается </w:t>
      </w:r>
      <w:r w:rsidRPr="00A408A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408A8">
        <w:rPr>
          <w:rFonts w:ascii="Times New Roman" w:hAnsi="Times New Roman"/>
          <w:sz w:val="24"/>
          <w:szCs w:val="24"/>
        </w:rPr>
        <w:t>году</w:t>
      </w:r>
      <w:r w:rsidRPr="00C7696C">
        <w:rPr>
          <w:rFonts w:ascii="Times New Roman" w:hAnsi="Times New Roman"/>
          <w:sz w:val="24"/>
          <w:szCs w:val="24"/>
        </w:rPr>
        <w:t xml:space="preserve"> обучения</w:t>
      </w:r>
      <w:r w:rsidRPr="00A408A8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4</w:t>
      </w:r>
      <w:r w:rsidRPr="00A408A8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  <w:r w:rsidRPr="00C7696C">
        <w:rPr>
          <w:rFonts w:ascii="Times New Roman" w:hAnsi="Times New Roman"/>
          <w:sz w:val="24"/>
          <w:szCs w:val="24"/>
        </w:rPr>
        <w:t>.</w:t>
      </w:r>
    </w:p>
    <w:p w:rsidR="004A7436" w:rsidRPr="00B34C27" w:rsidRDefault="004A7436" w:rsidP="004A74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34C27">
        <w:rPr>
          <w:rFonts w:ascii="Times New Roman" w:hAnsi="Times New Roman"/>
          <w:sz w:val="24"/>
          <w:szCs w:val="24"/>
        </w:rPr>
        <w:t xml:space="preserve">урс непосредственно связан с научным направлением, традиционно развиваемым на кафедре органической химии по изучению окислительных способностей </w:t>
      </w:r>
      <w:proofErr w:type="spellStart"/>
      <w:r w:rsidRPr="00B34C27">
        <w:rPr>
          <w:rFonts w:ascii="Times New Roman" w:hAnsi="Times New Roman"/>
          <w:sz w:val="24"/>
          <w:szCs w:val="24"/>
        </w:rPr>
        <w:t>элементсодержащих</w:t>
      </w:r>
      <w:proofErr w:type="spellEnd"/>
      <w:r w:rsidRPr="00B34C27">
        <w:rPr>
          <w:rFonts w:ascii="Times New Roman" w:hAnsi="Times New Roman"/>
          <w:sz w:val="24"/>
          <w:szCs w:val="24"/>
        </w:rPr>
        <w:t xml:space="preserve"> пероксидов и систем, включающих соединения металлов и </w:t>
      </w:r>
      <w:proofErr w:type="spellStart"/>
      <w:r w:rsidRPr="00B34C27">
        <w:rPr>
          <w:rFonts w:ascii="Times New Roman" w:hAnsi="Times New Roman"/>
          <w:sz w:val="24"/>
          <w:szCs w:val="24"/>
        </w:rPr>
        <w:t>гидропероксиды</w:t>
      </w:r>
      <w:proofErr w:type="spellEnd"/>
      <w:r w:rsidRPr="00B34C27">
        <w:rPr>
          <w:rFonts w:ascii="Times New Roman" w:hAnsi="Times New Roman"/>
          <w:sz w:val="24"/>
          <w:szCs w:val="24"/>
        </w:rPr>
        <w:t xml:space="preserve">, и предназначен для студентов, специализирующихся по данной кафедре. </w:t>
      </w:r>
    </w:p>
    <w:p w:rsidR="004A7436" w:rsidRPr="00B34C27" w:rsidRDefault="004A7436" w:rsidP="004A74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4C27">
        <w:rPr>
          <w:rFonts w:ascii="Times New Roman" w:hAnsi="Times New Roman"/>
          <w:sz w:val="24"/>
          <w:szCs w:val="24"/>
        </w:rPr>
        <w:t xml:space="preserve">Цель данного курса – проанализировать и в доступной форме изложить основные положения химии радикальных реакций, протекающих в жидкой фазе. Необходимость данного курса также возникла в связи с тем, что в литературе нет источников, которые однозначно помогли бы </w:t>
      </w:r>
      <w:r>
        <w:rPr>
          <w:rFonts w:ascii="Times New Roman" w:hAnsi="Times New Roman"/>
          <w:sz w:val="24"/>
          <w:szCs w:val="24"/>
        </w:rPr>
        <w:t>аспирантам</w:t>
      </w:r>
      <w:r w:rsidRPr="00B34C27">
        <w:rPr>
          <w:rFonts w:ascii="Times New Roman" w:hAnsi="Times New Roman"/>
          <w:sz w:val="24"/>
          <w:szCs w:val="24"/>
        </w:rPr>
        <w:t xml:space="preserve"> разобраться в указанной области знаний.</w:t>
      </w:r>
    </w:p>
    <w:p w:rsidR="004A7436" w:rsidRPr="00B34C27" w:rsidRDefault="004A7436" w:rsidP="004A74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4C27">
        <w:rPr>
          <w:rFonts w:ascii="Times New Roman" w:hAnsi="Times New Roman"/>
          <w:sz w:val="24"/>
          <w:szCs w:val="24"/>
        </w:rPr>
        <w:t xml:space="preserve">Один из важнейших источников радикалов – органические пероксиды. В связи с этим, в курсе подробно рассмотрены методы получения органических пероксидов и их химические свойства, а именно: </w:t>
      </w:r>
      <w:proofErr w:type="spellStart"/>
      <w:r w:rsidRPr="00B34C27">
        <w:rPr>
          <w:rFonts w:ascii="Times New Roman" w:hAnsi="Times New Roman"/>
          <w:sz w:val="24"/>
          <w:szCs w:val="24"/>
        </w:rPr>
        <w:t>термораспад</w:t>
      </w:r>
      <w:proofErr w:type="spellEnd"/>
      <w:r w:rsidRPr="00B34C27">
        <w:rPr>
          <w:rFonts w:ascii="Times New Roman" w:hAnsi="Times New Roman"/>
          <w:sz w:val="24"/>
          <w:szCs w:val="24"/>
        </w:rPr>
        <w:t xml:space="preserve"> и обл</w:t>
      </w:r>
      <w:r>
        <w:rPr>
          <w:rFonts w:ascii="Times New Roman" w:hAnsi="Times New Roman"/>
          <w:sz w:val="24"/>
          <w:szCs w:val="24"/>
        </w:rPr>
        <w:t xml:space="preserve">учение в различных растворителях. </w:t>
      </w:r>
      <w:r w:rsidRPr="00B34C27">
        <w:rPr>
          <w:rFonts w:ascii="Times New Roman" w:hAnsi="Times New Roman"/>
          <w:sz w:val="24"/>
          <w:szCs w:val="24"/>
        </w:rPr>
        <w:t xml:space="preserve">В последние десятилетия получила развитие химия новых нетрадиционных окислителей, содержащих связанный кислород, таких как </w:t>
      </w:r>
      <w:proofErr w:type="spellStart"/>
      <w:r w:rsidRPr="00B34C27">
        <w:rPr>
          <w:rFonts w:ascii="Times New Roman" w:hAnsi="Times New Roman"/>
          <w:sz w:val="24"/>
          <w:szCs w:val="24"/>
        </w:rPr>
        <w:t>диоксираны</w:t>
      </w:r>
      <w:proofErr w:type="spellEnd"/>
      <w:r w:rsidRPr="00B34C27">
        <w:rPr>
          <w:rFonts w:ascii="Times New Roman" w:hAnsi="Times New Roman"/>
          <w:sz w:val="24"/>
          <w:szCs w:val="24"/>
        </w:rPr>
        <w:t xml:space="preserve"> </w:t>
      </w:r>
      <w:r w:rsidRPr="00B34C27">
        <w:rPr>
          <w:rFonts w:ascii="Times New Roman" w:hAnsi="Times New Roman"/>
          <w:sz w:val="24"/>
          <w:szCs w:val="24"/>
          <w:lang w:val="en-US"/>
        </w:rPr>
        <w:t>R</w:t>
      </w:r>
      <w:r w:rsidRPr="00B34C27">
        <w:rPr>
          <w:rFonts w:ascii="Times New Roman" w:hAnsi="Times New Roman"/>
          <w:sz w:val="24"/>
          <w:szCs w:val="24"/>
          <w:vertAlign w:val="subscript"/>
        </w:rPr>
        <w:t>2</w:t>
      </w:r>
      <w:r w:rsidRPr="00B34C27">
        <w:rPr>
          <w:rFonts w:ascii="Times New Roman" w:hAnsi="Times New Roman"/>
          <w:sz w:val="24"/>
          <w:szCs w:val="24"/>
          <w:lang w:val="en-US"/>
        </w:rPr>
        <w:t>CO</w:t>
      </w:r>
      <w:r w:rsidRPr="00B34C27">
        <w:rPr>
          <w:rFonts w:ascii="Times New Roman" w:hAnsi="Times New Roman"/>
          <w:sz w:val="24"/>
          <w:szCs w:val="24"/>
          <w:vertAlign w:val="subscript"/>
        </w:rPr>
        <w:t>2</w:t>
      </w:r>
      <w:r w:rsidRPr="00B34C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4C27">
        <w:rPr>
          <w:rFonts w:ascii="Times New Roman" w:hAnsi="Times New Roman"/>
          <w:sz w:val="24"/>
          <w:szCs w:val="24"/>
        </w:rPr>
        <w:t>карбонилоксиды</w:t>
      </w:r>
      <w:proofErr w:type="spellEnd"/>
      <w:r w:rsidRPr="00B34C27">
        <w:rPr>
          <w:rFonts w:ascii="Times New Roman" w:hAnsi="Times New Roman"/>
          <w:sz w:val="24"/>
          <w:szCs w:val="24"/>
        </w:rPr>
        <w:t xml:space="preserve"> </w:t>
      </w:r>
      <w:r w:rsidRPr="00B34C27">
        <w:rPr>
          <w:rFonts w:ascii="Times New Roman" w:hAnsi="Times New Roman"/>
          <w:sz w:val="24"/>
          <w:szCs w:val="24"/>
          <w:lang w:val="en-US"/>
        </w:rPr>
        <w:t>R</w:t>
      </w:r>
      <w:r w:rsidRPr="00B34C27">
        <w:rPr>
          <w:rFonts w:ascii="Times New Roman" w:hAnsi="Times New Roman"/>
          <w:sz w:val="24"/>
          <w:szCs w:val="24"/>
          <w:vertAlign w:val="subscript"/>
        </w:rPr>
        <w:t>2</w:t>
      </w:r>
      <w:r w:rsidRPr="00B34C27">
        <w:rPr>
          <w:rFonts w:ascii="Times New Roman" w:hAnsi="Times New Roman"/>
          <w:sz w:val="24"/>
          <w:szCs w:val="24"/>
          <w:lang w:val="en-US"/>
        </w:rPr>
        <w:t>COO</w:t>
      </w:r>
      <w:r w:rsidRPr="00B34C27">
        <w:rPr>
          <w:rFonts w:ascii="Times New Roman" w:hAnsi="Times New Roman"/>
          <w:sz w:val="24"/>
          <w:szCs w:val="24"/>
        </w:rPr>
        <w:t xml:space="preserve"> (</w:t>
      </w:r>
      <w:r w:rsidRPr="00B34C27">
        <w:rPr>
          <w:rFonts w:ascii="Times New Roman" w:hAnsi="Times New Roman"/>
          <w:sz w:val="24"/>
          <w:szCs w:val="24"/>
          <w:lang w:val="en-US"/>
        </w:rPr>
        <w:t>R</w:t>
      </w:r>
      <w:r w:rsidRPr="00B34C2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B34C27">
        <w:rPr>
          <w:rFonts w:ascii="Times New Roman" w:hAnsi="Times New Roman"/>
          <w:sz w:val="24"/>
          <w:szCs w:val="24"/>
          <w:lang w:val="en-US"/>
        </w:rPr>
        <w:t>Ph</w:t>
      </w:r>
      <w:proofErr w:type="spellEnd"/>
      <w:r w:rsidRPr="00B34C2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34C27">
        <w:rPr>
          <w:rFonts w:ascii="Times New Roman" w:hAnsi="Times New Roman"/>
          <w:sz w:val="24"/>
          <w:szCs w:val="24"/>
        </w:rPr>
        <w:t>полиоксиды</w:t>
      </w:r>
      <w:proofErr w:type="spellEnd"/>
      <w:r w:rsidRPr="00B34C27">
        <w:rPr>
          <w:rFonts w:ascii="Times New Roman" w:hAnsi="Times New Roman"/>
          <w:sz w:val="24"/>
          <w:szCs w:val="24"/>
        </w:rPr>
        <w:t xml:space="preserve"> общей формулы </w:t>
      </w:r>
      <w:proofErr w:type="spellStart"/>
      <w:r w:rsidRPr="00B34C27">
        <w:rPr>
          <w:rFonts w:ascii="Times New Roman" w:hAnsi="Times New Roman"/>
          <w:sz w:val="24"/>
          <w:szCs w:val="24"/>
          <w:lang w:val="en-US"/>
        </w:rPr>
        <w:t>RO</w:t>
      </w:r>
      <w:r w:rsidRPr="00B34C27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B34C27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Pr="00B34C27">
        <w:rPr>
          <w:rFonts w:ascii="Times New Roman" w:hAnsi="Times New Roman"/>
          <w:sz w:val="24"/>
          <w:szCs w:val="24"/>
        </w:rPr>
        <w:t>, где х = 3 (</w:t>
      </w:r>
      <w:proofErr w:type="spellStart"/>
      <w:r w:rsidRPr="00B34C27">
        <w:rPr>
          <w:rFonts w:ascii="Times New Roman" w:hAnsi="Times New Roman"/>
          <w:sz w:val="24"/>
          <w:szCs w:val="24"/>
        </w:rPr>
        <w:t>диалкилтриоксиды</w:t>
      </w:r>
      <w:proofErr w:type="spellEnd"/>
      <w:r w:rsidRPr="00B34C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4C27">
        <w:rPr>
          <w:rFonts w:ascii="Times New Roman" w:hAnsi="Times New Roman"/>
          <w:sz w:val="24"/>
          <w:szCs w:val="24"/>
        </w:rPr>
        <w:t>алкилгидротриоксиды</w:t>
      </w:r>
      <w:proofErr w:type="spellEnd"/>
      <w:r w:rsidRPr="00B34C27">
        <w:rPr>
          <w:rFonts w:ascii="Times New Roman" w:hAnsi="Times New Roman"/>
          <w:sz w:val="24"/>
          <w:szCs w:val="24"/>
        </w:rPr>
        <w:t>) и х = 4 (</w:t>
      </w:r>
      <w:proofErr w:type="spellStart"/>
      <w:r w:rsidRPr="00B34C27">
        <w:rPr>
          <w:rFonts w:ascii="Times New Roman" w:hAnsi="Times New Roman"/>
          <w:sz w:val="24"/>
          <w:szCs w:val="24"/>
        </w:rPr>
        <w:t>диалкилтетраоксиды</w:t>
      </w:r>
      <w:proofErr w:type="spellEnd"/>
      <w:r w:rsidRPr="00B34C27">
        <w:rPr>
          <w:rFonts w:ascii="Times New Roman" w:hAnsi="Times New Roman"/>
          <w:sz w:val="24"/>
          <w:szCs w:val="24"/>
        </w:rPr>
        <w:t xml:space="preserve">). Поэтому в курсе приведены механизмы их </w:t>
      </w:r>
      <w:proofErr w:type="gramStart"/>
      <w:r w:rsidRPr="00B34C27">
        <w:rPr>
          <w:rFonts w:ascii="Times New Roman" w:hAnsi="Times New Roman"/>
          <w:sz w:val="24"/>
          <w:szCs w:val="24"/>
        </w:rPr>
        <w:t>образования,  установлены</w:t>
      </w:r>
      <w:proofErr w:type="gramEnd"/>
      <w:r w:rsidRPr="00B34C27">
        <w:rPr>
          <w:rFonts w:ascii="Times New Roman" w:hAnsi="Times New Roman"/>
          <w:sz w:val="24"/>
          <w:szCs w:val="24"/>
        </w:rPr>
        <w:t xml:space="preserve"> общие закономерности пространственного строения, </w:t>
      </w:r>
      <w:proofErr w:type="spellStart"/>
      <w:r w:rsidRPr="00B34C27">
        <w:rPr>
          <w:rFonts w:ascii="Times New Roman" w:hAnsi="Times New Roman"/>
          <w:sz w:val="24"/>
          <w:szCs w:val="24"/>
        </w:rPr>
        <w:t>термораспада</w:t>
      </w:r>
      <w:proofErr w:type="spellEnd"/>
      <w:r w:rsidRPr="00B34C27">
        <w:rPr>
          <w:rFonts w:ascii="Times New Roman" w:hAnsi="Times New Roman"/>
          <w:sz w:val="24"/>
          <w:szCs w:val="24"/>
        </w:rPr>
        <w:t xml:space="preserve">, а также реакции окисления различных субстратов. Проведен анализ реакционной способности как в ряду </w:t>
      </w:r>
      <w:proofErr w:type="spellStart"/>
      <w:r w:rsidRPr="00B34C27">
        <w:rPr>
          <w:rFonts w:ascii="Times New Roman" w:hAnsi="Times New Roman"/>
          <w:sz w:val="24"/>
          <w:szCs w:val="24"/>
        </w:rPr>
        <w:t>полиоксидов</w:t>
      </w:r>
      <w:proofErr w:type="spellEnd"/>
      <w:r w:rsidRPr="00B34C27">
        <w:rPr>
          <w:rFonts w:ascii="Times New Roman" w:hAnsi="Times New Roman"/>
          <w:sz w:val="24"/>
          <w:szCs w:val="24"/>
        </w:rPr>
        <w:t xml:space="preserve"> одного класса, так и при увеличении числа атомов кислорода </w:t>
      </w:r>
      <w:proofErr w:type="spellStart"/>
      <w:r w:rsidRPr="00B34C27">
        <w:rPr>
          <w:rFonts w:ascii="Times New Roman" w:hAnsi="Times New Roman"/>
          <w:sz w:val="24"/>
          <w:szCs w:val="24"/>
        </w:rPr>
        <w:t>полиоксидной</w:t>
      </w:r>
      <w:proofErr w:type="spellEnd"/>
      <w:r w:rsidRPr="00B34C27">
        <w:rPr>
          <w:rFonts w:ascii="Times New Roman" w:hAnsi="Times New Roman"/>
          <w:sz w:val="24"/>
          <w:szCs w:val="24"/>
        </w:rPr>
        <w:t xml:space="preserve"> цепочки от двух до четырех.</w:t>
      </w:r>
    </w:p>
    <w:p w:rsidR="004A7436" w:rsidRPr="00B34C27" w:rsidRDefault="004A7436" w:rsidP="004A7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C27">
        <w:rPr>
          <w:rFonts w:ascii="Times New Roman" w:hAnsi="Times New Roman"/>
          <w:sz w:val="24"/>
          <w:szCs w:val="24"/>
        </w:rPr>
        <w:t xml:space="preserve">Другим немаловажным источником свободных радикалов являются металлоорганические пероксиды (МОПС), методы синтеза и свойства которых также рассмотрены в курсе. Особое внимание уделено распаду ЭОПС и их реакциям с органическими пероксидами, проходящим с разрывом О-О связей. </w:t>
      </w:r>
    </w:p>
    <w:p w:rsidR="004A7436" w:rsidRPr="00DB5058" w:rsidRDefault="004A7436" w:rsidP="004A7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Для успешного усвоения дисциплины аспирант должен знать основные теоретические положения следующих дисциплин:</w:t>
      </w:r>
    </w:p>
    <w:p w:rsidR="004A7436" w:rsidRPr="00DB5058" w:rsidRDefault="004A7436" w:rsidP="004A743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"Органическая химия" (теоретические представления органической химии,</w:t>
      </w:r>
    </w:p>
    <w:p w:rsidR="004A7436" w:rsidRDefault="004A7436" w:rsidP="004A7436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DB5058">
        <w:rPr>
          <w:rFonts w:ascii="Times New Roman" w:eastAsia="TimesNewRomanPSMT" w:hAnsi="Times New Roman"/>
          <w:sz w:val="24"/>
          <w:szCs w:val="24"/>
        </w:rPr>
        <w:t>знания</w:t>
      </w:r>
      <w:proofErr w:type="gramEnd"/>
      <w:r w:rsidRPr="00DB5058">
        <w:rPr>
          <w:rFonts w:ascii="Times New Roman" w:eastAsia="TimesNewRomanPSMT" w:hAnsi="Times New Roman"/>
          <w:sz w:val="24"/>
          <w:szCs w:val="24"/>
        </w:rPr>
        <w:t xml:space="preserve"> о составе, строении и свойствах основных классов органических соединений, владение основами органическо</w:t>
      </w:r>
      <w:r>
        <w:rPr>
          <w:rFonts w:ascii="Times New Roman" w:eastAsia="TimesNewRomanPSMT" w:hAnsi="Times New Roman"/>
          <w:sz w:val="24"/>
          <w:szCs w:val="24"/>
        </w:rPr>
        <w:t>го синтеза);</w:t>
      </w:r>
    </w:p>
    <w:p w:rsidR="004A7436" w:rsidRPr="002D3DC2" w:rsidRDefault="004A7436" w:rsidP="004A743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</w:t>
      </w:r>
      <w:r>
        <w:rPr>
          <w:rFonts w:ascii="Times New Roman" w:eastAsia="TimesNewRomanPSMT" w:hAnsi="Times New Roman"/>
          <w:sz w:val="24"/>
          <w:szCs w:val="24"/>
        </w:rPr>
        <w:t>Химия элементоорганических соединений</w:t>
      </w:r>
      <w:r w:rsidRPr="002D3DC2">
        <w:rPr>
          <w:rFonts w:ascii="Times New Roman" w:eastAsia="TimesNewRomanPSMT" w:hAnsi="Times New Roman"/>
          <w:sz w:val="24"/>
          <w:szCs w:val="24"/>
        </w:rPr>
        <w:t xml:space="preserve">" (теоретические основы, касающиеся типов связей элемент (металл) – </w:t>
      </w:r>
      <w:proofErr w:type="spellStart"/>
      <w:r w:rsidRPr="002D3DC2">
        <w:rPr>
          <w:rFonts w:ascii="Times New Roman" w:eastAsia="TimesNewRomanPSMT" w:hAnsi="Times New Roman"/>
          <w:sz w:val="24"/>
          <w:szCs w:val="24"/>
        </w:rPr>
        <w:t>лиганд</w:t>
      </w:r>
      <w:proofErr w:type="spellEnd"/>
      <w:r w:rsidRPr="002D3DC2">
        <w:rPr>
          <w:rFonts w:ascii="Times New Roman" w:eastAsia="TimesNewRomanPSMT" w:hAnsi="Times New Roman"/>
          <w:sz w:val="24"/>
          <w:szCs w:val="24"/>
        </w:rPr>
        <w:t>, методов синтеза ЭОС, химические свойства и реакционная способность, вопросы практического использования);</w:t>
      </w:r>
    </w:p>
    <w:p w:rsidR="004A7436" w:rsidRPr="00DB5058" w:rsidRDefault="004A7436" w:rsidP="004A743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"Физическая химия" (основы термодинамики, кинетики, владение основными законами физической химии);</w:t>
      </w:r>
    </w:p>
    <w:p w:rsidR="004A7436" w:rsidRPr="00DB5058" w:rsidRDefault="004A7436" w:rsidP="004A743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DB5058">
        <w:rPr>
          <w:rFonts w:ascii="Times New Roman" w:eastAsia="TimesNewRomanPSMT" w:hAnsi="Times New Roman"/>
          <w:sz w:val="24"/>
          <w:szCs w:val="24"/>
        </w:rPr>
        <w:t>– "Физические методы исследования" (</w:t>
      </w:r>
      <w:r>
        <w:rPr>
          <w:rFonts w:ascii="Times New Roman" w:eastAsia="TimesNewRomanPSMT" w:hAnsi="Times New Roman"/>
          <w:sz w:val="24"/>
          <w:szCs w:val="24"/>
        </w:rPr>
        <w:t>ИК-, ЯМР-, ЭПР-спектроскопия).</w:t>
      </w:r>
    </w:p>
    <w:p w:rsidR="004A7436" w:rsidRDefault="004A7436" w:rsidP="004A743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A7436" w:rsidRDefault="004A7436" w:rsidP="004A743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A7436" w:rsidRPr="00053337" w:rsidRDefault="004A7436" w:rsidP="004A743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A7436" w:rsidRDefault="004A7436" w:rsidP="004A7436">
      <w:pPr>
        <w:pStyle w:val="a6"/>
        <w:spacing w:before="0" w:beforeAutospacing="0" w:after="0" w:afterAutospacing="0"/>
        <w:ind w:firstLine="540"/>
        <w:jc w:val="both"/>
      </w:pPr>
    </w:p>
    <w:p w:rsidR="004A7436" w:rsidRDefault="004A7436" w:rsidP="004A7436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4A7436" w:rsidRDefault="004A7436" w:rsidP="004A7436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4A7436" w:rsidRDefault="004A7436" w:rsidP="004A743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385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F73857">
        <w:rPr>
          <w:rFonts w:ascii="Times New Roman" w:hAnsi="Times New Roman"/>
          <w:b/>
          <w:sz w:val="24"/>
          <w:szCs w:val="24"/>
        </w:rPr>
        <w:t>дисциплине</w:t>
      </w:r>
    </w:p>
    <w:p w:rsidR="004A7436" w:rsidRPr="00F73857" w:rsidRDefault="004A7436" w:rsidP="004A743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353"/>
      </w:tblGrid>
      <w:tr w:rsidR="004A7436" w:rsidRPr="004551C3" w:rsidTr="004C56C0">
        <w:trPr>
          <w:jc w:val="center"/>
        </w:trPr>
        <w:tc>
          <w:tcPr>
            <w:tcW w:w="1992" w:type="dxa"/>
          </w:tcPr>
          <w:p w:rsidR="004A7436" w:rsidRPr="00324F8D" w:rsidRDefault="004A7436" w:rsidP="004C56C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ф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ормируем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7353" w:type="dxa"/>
          </w:tcPr>
          <w:p w:rsidR="004A7436" w:rsidRPr="00324F8D" w:rsidRDefault="004A7436" w:rsidP="004C56C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F8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A7436" w:rsidRPr="004551C3" w:rsidTr="004C56C0">
        <w:trPr>
          <w:jc w:val="center"/>
        </w:trPr>
        <w:tc>
          <w:tcPr>
            <w:tcW w:w="1992" w:type="dxa"/>
          </w:tcPr>
          <w:p w:rsidR="004A7436" w:rsidRPr="00324F8D" w:rsidRDefault="004A7436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1</w:t>
            </w:r>
          </w:p>
        </w:tc>
        <w:tc>
          <w:tcPr>
            <w:tcW w:w="7353" w:type="dxa"/>
          </w:tcPr>
          <w:p w:rsidR="004A7436" w:rsidRPr="00AB6041" w:rsidRDefault="004A7436" w:rsidP="004C56C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нать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7436" w:rsidRPr="00AB6041" w:rsidRDefault="004A7436" w:rsidP="004C56C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</w:t>
            </w:r>
            <w:r w:rsidRPr="00AB6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436" w:rsidRPr="00324F8D" w:rsidRDefault="004A7436" w:rsidP="004C56C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B6041">
              <w:rPr>
                <w:rFonts w:ascii="Times New Roman" w:hAnsi="Times New Roman"/>
                <w:i/>
                <w:sz w:val="24"/>
                <w:szCs w:val="24"/>
              </w:rPr>
              <w:t>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41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4A7436" w:rsidRPr="004551C3" w:rsidTr="004C56C0">
        <w:trPr>
          <w:jc w:val="center"/>
        </w:trPr>
        <w:tc>
          <w:tcPr>
            <w:tcW w:w="1992" w:type="dxa"/>
          </w:tcPr>
          <w:p w:rsidR="004A7436" w:rsidRDefault="004A7436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 2</w:t>
            </w:r>
          </w:p>
        </w:tc>
        <w:tc>
          <w:tcPr>
            <w:tcW w:w="7353" w:type="dxa"/>
          </w:tcPr>
          <w:p w:rsidR="004A7436" w:rsidRPr="008524FC" w:rsidRDefault="004A7436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 этические нормы поведения личности, особенности работы научного коллектива в области химии и смежных наук.</w:t>
            </w:r>
          </w:p>
          <w:p w:rsidR="004A7436" w:rsidRPr="008524FC" w:rsidRDefault="004A7436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 xml:space="preserve"> формулировать конкретные задачи и план действий по реализации поставленных целей, проводить исследования, направленные на решение поставленной задачи в рамках научного коллектива, анализировать и представлять полученные при этом результаты.</w:t>
            </w:r>
          </w:p>
          <w:p w:rsidR="004A7436" w:rsidRPr="008524FC" w:rsidRDefault="004A7436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 xml:space="preserve"> систематическими знаниями по выбранной направленности подготовки, навыками проведения исследовательских работ по предложенной теме в составе научного коллектива.</w:t>
            </w:r>
          </w:p>
        </w:tc>
      </w:tr>
      <w:tr w:rsidR="004A7436" w:rsidRPr="004551C3" w:rsidTr="004C56C0">
        <w:trPr>
          <w:jc w:val="center"/>
        </w:trPr>
        <w:tc>
          <w:tcPr>
            <w:tcW w:w="1992" w:type="dxa"/>
          </w:tcPr>
          <w:p w:rsidR="004A7436" w:rsidRDefault="004A7436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4</w:t>
            </w:r>
          </w:p>
        </w:tc>
        <w:tc>
          <w:tcPr>
            <w:tcW w:w="7353" w:type="dxa"/>
          </w:tcPr>
          <w:p w:rsidR="004A7436" w:rsidRPr="008524FC" w:rsidRDefault="004A7436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основные приемы химического эксперимента, синтетическими и аналитическими методами получения и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436" w:rsidRPr="008524FC" w:rsidRDefault="004A7436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осуществлять исследования химических веществ и реакций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436" w:rsidRPr="008524FC" w:rsidRDefault="004A7436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  <w:tr w:rsidR="004A7436" w:rsidRPr="004551C3" w:rsidTr="004C56C0">
        <w:trPr>
          <w:jc w:val="center"/>
        </w:trPr>
        <w:tc>
          <w:tcPr>
            <w:tcW w:w="1992" w:type="dxa"/>
          </w:tcPr>
          <w:p w:rsidR="004A7436" w:rsidRDefault="004A7436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5</w:t>
            </w:r>
          </w:p>
        </w:tc>
        <w:tc>
          <w:tcPr>
            <w:tcW w:w="7353" w:type="dxa"/>
          </w:tcPr>
          <w:p w:rsidR="004A7436" w:rsidRPr="008524FC" w:rsidRDefault="004A7436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З1 Знать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химические, физические и технические аспекты химических промышленных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 xml:space="preserve"> процессов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 xml:space="preserve">; основные требования правил безопасности при работе с оборудованием различных классов сложности и опасности;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требования к представлению отчетных материалов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; основные методы обработки экспериментальных данных.</w:t>
            </w:r>
          </w:p>
          <w:p w:rsidR="004A7436" w:rsidRPr="008524FC" w:rsidRDefault="004A7436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У1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предлагать наиболее оптимальные технологические решения и способы обработки результатов, документировать полученные результаты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составлять общий план работы по заданной теме, предлагать наиболее оптимальные способы обработки результатов, проводить исследования по согласованному с руководителем плану; представлять полученные результаты</w:t>
            </w:r>
            <w:r w:rsidRPr="00852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436" w:rsidRPr="008524FC" w:rsidRDefault="004A7436" w:rsidP="004C56C0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24FC">
              <w:rPr>
                <w:rFonts w:ascii="Times New Roman" w:hAnsi="Times New Roman"/>
                <w:i/>
                <w:sz w:val="24"/>
                <w:szCs w:val="24"/>
              </w:rPr>
              <w:t>В1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4FC">
              <w:rPr>
                <w:rFonts w:ascii="Times New Roman" w:eastAsia="Calibri" w:hAnsi="Times New Roman"/>
                <w:sz w:val="24"/>
                <w:szCs w:val="24"/>
              </w:rPr>
              <w:t>навыками проведения испытаний на лабораторном и промышленном оборудовании в соответствии с требованиями руководящих документов и требований правил безопасности;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теме; базовыми навыками работы со стандартным исследовательским и контрольно-измерительным оборудованием</w:t>
            </w:r>
          </w:p>
        </w:tc>
      </w:tr>
      <w:tr w:rsidR="004A7436" w:rsidRPr="004551C3" w:rsidTr="004C56C0">
        <w:trPr>
          <w:jc w:val="center"/>
        </w:trPr>
        <w:tc>
          <w:tcPr>
            <w:tcW w:w="1992" w:type="dxa"/>
          </w:tcPr>
          <w:p w:rsidR="004A7436" w:rsidRDefault="004A7436" w:rsidP="004C56C0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 6</w:t>
            </w:r>
          </w:p>
        </w:tc>
        <w:tc>
          <w:tcPr>
            <w:tcW w:w="7353" w:type="dxa"/>
          </w:tcPr>
          <w:p w:rsidR="004A7436" w:rsidRPr="00CD0AC8" w:rsidRDefault="004A7436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З1 </w:t>
            </w:r>
            <w:r w:rsidRPr="00CD0AC8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технические характеристики </w:t>
            </w:r>
            <w:r w:rsidRPr="00CD0AC8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учебно-научной аппаратуры для проведения химических экспериментов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A7436" w:rsidRPr="00CD0AC8" w:rsidRDefault="004A7436" w:rsidP="004C56C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У1 </w:t>
            </w:r>
            <w:r w:rsidRPr="00CD0AC8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осуществлять первичное документирование результатов научно-исследовательской работы (на уровне оформления протоколов лабораторных работ)</w:t>
            </w:r>
            <w:r w:rsidRPr="00CD0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436" w:rsidRDefault="004A7436" w:rsidP="004C56C0">
            <w:pPr>
              <w:tabs>
                <w:tab w:val="num" w:pos="822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7345">
              <w:rPr>
                <w:rFonts w:ascii="Times New Roman" w:hAnsi="Times New Roman"/>
                <w:i/>
                <w:sz w:val="24"/>
                <w:szCs w:val="24"/>
              </w:rPr>
              <w:t xml:space="preserve">В1 Владеть: </w:t>
            </w:r>
            <w:r w:rsidRPr="00CD0AC8">
              <w:rPr>
                <w:rFonts w:ascii="Times New Roman" w:eastAsia="Calibri" w:hAnsi="Times New Roman"/>
                <w:sz w:val="24"/>
                <w:szCs w:val="24"/>
              </w:rPr>
              <w:t>базовыми навыками проведения научно-исследовательских работ по предложенной теме; базовыми навыками работы с научно-исследовательским, контрольно-измерительным и лабораторно-технологическим оборудованием.</w:t>
            </w:r>
          </w:p>
        </w:tc>
      </w:tr>
    </w:tbl>
    <w:p w:rsidR="004A7436" w:rsidRDefault="004A7436" w:rsidP="004A7436">
      <w:pPr>
        <w:pStyle w:val="a7"/>
        <w:tabs>
          <w:tab w:val="clear" w:pos="822"/>
        </w:tabs>
        <w:ind w:left="0" w:firstLine="709"/>
      </w:pPr>
    </w:p>
    <w:p w:rsidR="004A7436" w:rsidRDefault="004A7436" w:rsidP="004A7436">
      <w:pPr>
        <w:pStyle w:val="a6"/>
        <w:spacing w:before="0" w:beforeAutospacing="0" w:after="120" w:afterAutospacing="0"/>
        <w:jc w:val="both"/>
        <w:rPr>
          <w:b/>
        </w:rPr>
      </w:pPr>
      <w:r>
        <w:t xml:space="preserve">     </w:t>
      </w: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4A7436" w:rsidRDefault="004A7436" w:rsidP="004A74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713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96713D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96713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96713D">
        <w:rPr>
          <w:rFonts w:ascii="Times New Roman" w:hAnsi="Times New Roman"/>
          <w:sz w:val="24"/>
          <w:szCs w:val="24"/>
        </w:rPr>
        <w:t xml:space="preserve">, всего </w:t>
      </w:r>
      <w:r>
        <w:rPr>
          <w:rFonts w:ascii="Times New Roman" w:hAnsi="Times New Roman"/>
          <w:sz w:val="24"/>
          <w:szCs w:val="24"/>
        </w:rPr>
        <w:t>36</w:t>
      </w:r>
      <w:r w:rsidRPr="0096713D">
        <w:rPr>
          <w:rFonts w:ascii="Times New Roman" w:hAnsi="Times New Roman"/>
          <w:sz w:val="24"/>
          <w:szCs w:val="24"/>
        </w:rPr>
        <w:t xml:space="preserve"> часов, из которых </w:t>
      </w:r>
      <w:r>
        <w:rPr>
          <w:rFonts w:ascii="Times New Roman" w:hAnsi="Times New Roman"/>
          <w:sz w:val="24"/>
          <w:szCs w:val="24"/>
        </w:rPr>
        <w:t xml:space="preserve">36 </w:t>
      </w:r>
      <w:r w:rsidRPr="0096713D">
        <w:rPr>
          <w:rFonts w:ascii="Times New Roman" w:hAnsi="Times New Roman"/>
          <w:sz w:val="24"/>
          <w:szCs w:val="24"/>
        </w:rPr>
        <w:t xml:space="preserve">часов составляет </w:t>
      </w:r>
      <w:r>
        <w:rPr>
          <w:rFonts w:ascii="Times New Roman" w:hAnsi="Times New Roman"/>
          <w:sz w:val="24"/>
          <w:szCs w:val="24"/>
        </w:rPr>
        <w:t xml:space="preserve">самостоятельная </w:t>
      </w:r>
      <w:r w:rsidRPr="0096713D">
        <w:rPr>
          <w:rFonts w:ascii="Times New Roman" w:hAnsi="Times New Roman"/>
          <w:sz w:val="24"/>
          <w:szCs w:val="24"/>
        </w:rPr>
        <w:t>работа обучающегося</w:t>
      </w:r>
      <w:r w:rsidRPr="001B2C0A">
        <w:rPr>
          <w:rFonts w:ascii="Times New Roman" w:hAnsi="Times New Roman"/>
          <w:sz w:val="24"/>
          <w:szCs w:val="24"/>
        </w:rPr>
        <w:t>.</w:t>
      </w:r>
    </w:p>
    <w:p w:rsidR="004A7436" w:rsidRDefault="004A7436" w:rsidP="004A7436">
      <w:pPr>
        <w:pStyle w:val="a6"/>
        <w:spacing w:before="0" w:beforeAutospacing="0" w:after="120" w:afterAutospacing="0"/>
        <w:jc w:val="both"/>
        <w:rPr>
          <w:b/>
        </w:rPr>
      </w:pPr>
    </w:p>
    <w:p w:rsidR="004A7436" w:rsidRPr="0050752A" w:rsidRDefault="004A7436" w:rsidP="004A7436">
      <w:pPr>
        <w:pStyle w:val="a6"/>
        <w:spacing w:before="0" w:beforeAutospacing="0" w:after="120" w:afterAutospacing="0"/>
        <w:ind w:firstLine="539"/>
        <w:jc w:val="both"/>
      </w:pPr>
      <w:r w:rsidRPr="0050752A">
        <w:t>Основные разделы курса:</w:t>
      </w:r>
    </w:p>
    <w:p w:rsidR="004A7436" w:rsidRDefault="004A7436" w:rsidP="004A7436">
      <w:pPr>
        <w:pStyle w:val="a6"/>
        <w:spacing w:after="120"/>
        <w:jc w:val="both"/>
      </w:pPr>
      <w:r>
        <w:t>Предмет курса. Классификация и номенклатура органических и элементоорганических пероксидов</w:t>
      </w:r>
    </w:p>
    <w:p w:rsidR="004A7436" w:rsidRDefault="004A7436" w:rsidP="004A7436">
      <w:pPr>
        <w:pStyle w:val="a6"/>
        <w:spacing w:after="120"/>
        <w:jc w:val="both"/>
      </w:pPr>
      <w:r>
        <w:t>Введение О-О группы в органическую молекулу</w:t>
      </w:r>
    </w:p>
    <w:p w:rsidR="004A7436" w:rsidRDefault="004A7436" w:rsidP="004A7436">
      <w:pPr>
        <w:pStyle w:val="a6"/>
        <w:spacing w:after="120"/>
        <w:jc w:val="both"/>
      </w:pPr>
      <w:r>
        <w:t xml:space="preserve">Структура органических пероксидов </w:t>
      </w:r>
    </w:p>
    <w:p w:rsidR="004A7436" w:rsidRDefault="004A7436" w:rsidP="004A7436">
      <w:pPr>
        <w:pStyle w:val="a6"/>
        <w:spacing w:after="120"/>
        <w:jc w:val="both"/>
      </w:pPr>
      <w:r>
        <w:t>Распад органических пероксидов. Классификация процессов распада.</w:t>
      </w:r>
    </w:p>
    <w:p w:rsidR="004A7436" w:rsidRDefault="004A7436" w:rsidP="004A7436">
      <w:pPr>
        <w:pStyle w:val="a6"/>
        <w:spacing w:after="120"/>
        <w:jc w:val="both"/>
      </w:pPr>
      <w:r>
        <w:t>Реакции металлоорганических соединений с кислородом и пероксидами.</w:t>
      </w:r>
    </w:p>
    <w:p w:rsidR="004A7436" w:rsidRDefault="004A7436" w:rsidP="004A7436">
      <w:pPr>
        <w:pStyle w:val="a6"/>
        <w:spacing w:after="120"/>
        <w:jc w:val="both"/>
      </w:pPr>
      <w:r>
        <w:t xml:space="preserve">Общие закономерности синтеза различных металлоорганических пероксидов, их </w:t>
      </w:r>
      <w:proofErr w:type="spellStart"/>
      <w:r>
        <w:t>гомолитические</w:t>
      </w:r>
      <w:proofErr w:type="spellEnd"/>
      <w:r>
        <w:t xml:space="preserve"> и </w:t>
      </w:r>
      <w:proofErr w:type="spellStart"/>
      <w:r>
        <w:t>гетеролитические</w:t>
      </w:r>
      <w:proofErr w:type="spellEnd"/>
      <w:r>
        <w:t xml:space="preserve"> превращения.</w:t>
      </w:r>
    </w:p>
    <w:p w:rsidR="004A7436" w:rsidRDefault="004A7436" w:rsidP="004A7436">
      <w:pPr>
        <w:pStyle w:val="a6"/>
        <w:spacing w:before="0" w:beforeAutospacing="0" w:after="120" w:afterAutospacing="0"/>
        <w:jc w:val="both"/>
      </w:pPr>
      <w:r>
        <w:t xml:space="preserve">Органические </w:t>
      </w:r>
      <w:proofErr w:type="spellStart"/>
      <w:r>
        <w:t>полиоксиды</w:t>
      </w:r>
      <w:proofErr w:type="spellEnd"/>
      <w:r>
        <w:t>, методы синтеза, строение и их реакционная способность.</w:t>
      </w:r>
    </w:p>
    <w:p w:rsidR="004A7436" w:rsidRPr="0050752A" w:rsidRDefault="004A7436" w:rsidP="004A7436">
      <w:pPr>
        <w:pStyle w:val="a6"/>
        <w:spacing w:before="0" w:beforeAutospacing="0" w:after="120" w:afterAutospacing="0"/>
        <w:ind w:firstLine="539"/>
        <w:jc w:val="both"/>
        <w:rPr>
          <w:b/>
        </w:rPr>
      </w:pPr>
      <w:r w:rsidRPr="0050752A">
        <w:rPr>
          <w:b/>
        </w:rPr>
        <w:t>Формы промежуточного контроля.</w:t>
      </w:r>
    </w:p>
    <w:p w:rsidR="004A7436" w:rsidRDefault="004A7436" w:rsidP="004A7436">
      <w:pPr>
        <w:pStyle w:val="a6"/>
        <w:numPr>
          <w:ilvl w:val="0"/>
          <w:numId w:val="47"/>
        </w:numPr>
        <w:spacing w:before="0" w:beforeAutospacing="0" w:after="120" w:afterAutospacing="0"/>
        <w:jc w:val="both"/>
      </w:pPr>
      <w:bookmarkStart w:id="2" w:name="_GoBack"/>
      <w:r w:rsidRPr="00443CD7">
        <w:rPr>
          <w:rFonts w:eastAsia="Calibri"/>
        </w:rPr>
        <w:t xml:space="preserve">Индивидуальные </w:t>
      </w:r>
      <w:bookmarkEnd w:id="2"/>
      <w:r>
        <w:rPr>
          <w:rFonts w:eastAsia="Calibri"/>
        </w:rPr>
        <w:t>задания</w:t>
      </w:r>
    </w:p>
    <w:p w:rsidR="004A7436" w:rsidRDefault="004A7436" w:rsidP="004A7436">
      <w:pPr>
        <w:pStyle w:val="a6"/>
        <w:spacing w:before="0" w:beforeAutospacing="0" w:after="120" w:afterAutospacing="0"/>
        <w:jc w:val="both"/>
      </w:pPr>
    </w:p>
    <w:sectPr w:rsidR="004A7436" w:rsidSect="003D36A3">
      <w:type w:val="continuous"/>
      <w:pgSz w:w="12240" w:h="15840"/>
      <w:pgMar w:top="951" w:right="743" w:bottom="815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">
    <w:nsid w:val="01C35258"/>
    <w:multiLevelType w:val="hybridMultilevel"/>
    <w:tmpl w:val="96FA76BE"/>
    <w:lvl w:ilvl="0" w:tplc="CAA0FF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635B7"/>
    <w:multiLevelType w:val="hybridMultilevel"/>
    <w:tmpl w:val="CE5A115A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E65EE"/>
    <w:multiLevelType w:val="hybridMultilevel"/>
    <w:tmpl w:val="579C639A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37148"/>
    <w:multiLevelType w:val="hybridMultilevel"/>
    <w:tmpl w:val="299EF7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F2529"/>
    <w:multiLevelType w:val="hybridMultilevel"/>
    <w:tmpl w:val="4AD40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066CD0"/>
    <w:multiLevelType w:val="hybridMultilevel"/>
    <w:tmpl w:val="9DB4A876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29A572E"/>
    <w:multiLevelType w:val="hybridMultilevel"/>
    <w:tmpl w:val="8B2A33CC"/>
    <w:lvl w:ilvl="0" w:tplc="2C8A2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23E05"/>
    <w:multiLevelType w:val="hybridMultilevel"/>
    <w:tmpl w:val="F76A341E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27FA6"/>
    <w:multiLevelType w:val="hybridMultilevel"/>
    <w:tmpl w:val="7DAC9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725576"/>
    <w:multiLevelType w:val="hybridMultilevel"/>
    <w:tmpl w:val="66FAF9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7C0FE9"/>
    <w:multiLevelType w:val="hybridMultilevel"/>
    <w:tmpl w:val="B76AEC2C"/>
    <w:lvl w:ilvl="0" w:tplc="D304F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06672"/>
    <w:multiLevelType w:val="hybridMultilevel"/>
    <w:tmpl w:val="BD04EC3E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CB30D0"/>
    <w:multiLevelType w:val="hybridMultilevel"/>
    <w:tmpl w:val="AD5299A2"/>
    <w:lvl w:ilvl="0" w:tplc="58AC3EA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2AD01AD"/>
    <w:multiLevelType w:val="hybridMultilevel"/>
    <w:tmpl w:val="EE0C0480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F2029"/>
    <w:multiLevelType w:val="hybridMultilevel"/>
    <w:tmpl w:val="D572EFEE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683630"/>
    <w:multiLevelType w:val="hybridMultilevel"/>
    <w:tmpl w:val="26086CD0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916A5"/>
    <w:multiLevelType w:val="hybridMultilevel"/>
    <w:tmpl w:val="B81A5C7E"/>
    <w:lvl w:ilvl="0" w:tplc="AF8617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8">
    <w:nsid w:val="343D57C1"/>
    <w:multiLevelType w:val="hybridMultilevel"/>
    <w:tmpl w:val="7BE4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4D53F7"/>
    <w:multiLevelType w:val="hybridMultilevel"/>
    <w:tmpl w:val="F228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A1E33"/>
    <w:multiLevelType w:val="hybridMultilevel"/>
    <w:tmpl w:val="6F00F6D8"/>
    <w:lvl w:ilvl="0" w:tplc="BF76B872">
      <w:start w:val="1"/>
      <w:numFmt w:val="decimal"/>
      <w:lvlText w:val="%1."/>
      <w:lvlJc w:val="left"/>
      <w:pPr>
        <w:tabs>
          <w:tab w:val="num" w:pos="1584"/>
        </w:tabs>
        <w:ind w:left="1584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418253C8"/>
    <w:multiLevelType w:val="hybridMultilevel"/>
    <w:tmpl w:val="E7CE58BC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E0AE1"/>
    <w:multiLevelType w:val="hybridMultilevel"/>
    <w:tmpl w:val="F6BA000E"/>
    <w:lvl w:ilvl="0" w:tplc="58AC3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85DBC"/>
    <w:multiLevelType w:val="hybridMultilevel"/>
    <w:tmpl w:val="2B1C5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87224"/>
    <w:multiLevelType w:val="hybridMultilevel"/>
    <w:tmpl w:val="4AD40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EE75D1"/>
    <w:multiLevelType w:val="hybridMultilevel"/>
    <w:tmpl w:val="A804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66C31"/>
    <w:multiLevelType w:val="hybridMultilevel"/>
    <w:tmpl w:val="CF7E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0FD"/>
    <w:multiLevelType w:val="hybridMultilevel"/>
    <w:tmpl w:val="7DAC9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DA15E7"/>
    <w:multiLevelType w:val="hybridMultilevel"/>
    <w:tmpl w:val="0B02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C48D0"/>
    <w:multiLevelType w:val="hybridMultilevel"/>
    <w:tmpl w:val="66FAF9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0F558D"/>
    <w:multiLevelType w:val="hybridMultilevel"/>
    <w:tmpl w:val="9CC6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A284C"/>
    <w:multiLevelType w:val="hybridMultilevel"/>
    <w:tmpl w:val="F228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67132"/>
    <w:multiLevelType w:val="hybridMultilevel"/>
    <w:tmpl w:val="F4A2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C5214"/>
    <w:multiLevelType w:val="hybridMultilevel"/>
    <w:tmpl w:val="FDE85750"/>
    <w:lvl w:ilvl="0" w:tplc="7BD6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F76B872">
      <w:start w:val="1"/>
      <w:numFmt w:val="decimal"/>
      <w:lvlText w:val="%2."/>
      <w:lvlJc w:val="left"/>
      <w:pPr>
        <w:tabs>
          <w:tab w:val="num" w:pos="1812"/>
        </w:tabs>
        <w:ind w:left="1812" w:hanging="732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871CC"/>
    <w:multiLevelType w:val="hybridMultilevel"/>
    <w:tmpl w:val="FD040AF4"/>
    <w:lvl w:ilvl="0" w:tplc="2C8A2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22314F"/>
    <w:multiLevelType w:val="hybridMultilevel"/>
    <w:tmpl w:val="BD7AA082"/>
    <w:lvl w:ilvl="0" w:tplc="58AC3EA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285510C"/>
    <w:multiLevelType w:val="hybridMultilevel"/>
    <w:tmpl w:val="0872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97795"/>
    <w:multiLevelType w:val="hybridMultilevel"/>
    <w:tmpl w:val="C694C688"/>
    <w:lvl w:ilvl="0" w:tplc="2C8A21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82410F"/>
    <w:multiLevelType w:val="hybridMultilevel"/>
    <w:tmpl w:val="78D03AEE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640C08"/>
    <w:multiLevelType w:val="hybridMultilevel"/>
    <w:tmpl w:val="7048D6FC"/>
    <w:lvl w:ilvl="0" w:tplc="BF76B872">
      <w:start w:val="1"/>
      <w:numFmt w:val="decimal"/>
      <w:lvlText w:val="%1."/>
      <w:lvlJc w:val="left"/>
      <w:pPr>
        <w:tabs>
          <w:tab w:val="num" w:pos="1158"/>
        </w:tabs>
        <w:ind w:left="1158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15533D"/>
    <w:multiLevelType w:val="hybridMultilevel"/>
    <w:tmpl w:val="39C241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947EF1"/>
    <w:multiLevelType w:val="hybridMultilevel"/>
    <w:tmpl w:val="C30E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A21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D39B4"/>
    <w:multiLevelType w:val="hybridMultilevel"/>
    <w:tmpl w:val="F4A2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B7DE0"/>
    <w:multiLevelType w:val="hybridMultilevel"/>
    <w:tmpl w:val="8CFE837E"/>
    <w:lvl w:ilvl="0" w:tplc="0409000F">
      <w:start w:val="1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>
    <w:nsid w:val="7E0E3F98"/>
    <w:multiLevelType w:val="hybridMultilevel"/>
    <w:tmpl w:val="F064CDC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3"/>
  </w:num>
  <w:num w:numId="2">
    <w:abstractNumId w:val="45"/>
  </w:num>
  <w:num w:numId="3">
    <w:abstractNumId w:val="6"/>
  </w:num>
  <w:num w:numId="4">
    <w:abstractNumId w:val="20"/>
  </w:num>
  <w:num w:numId="5">
    <w:abstractNumId w:val="38"/>
  </w:num>
  <w:num w:numId="6">
    <w:abstractNumId w:val="14"/>
  </w:num>
  <w:num w:numId="7">
    <w:abstractNumId w:val="15"/>
  </w:num>
  <w:num w:numId="8">
    <w:abstractNumId w:val="2"/>
  </w:num>
  <w:num w:numId="9">
    <w:abstractNumId w:val="3"/>
  </w:num>
  <w:num w:numId="10">
    <w:abstractNumId w:val="22"/>
  </w:num>
  <w:num w:numId="11">
    <w:abstractNumId w:val="16"/>
  </w:num>
  <w:num w:numId="12">
    <w:abstractNumId w:val="35"/>
  </w:num>
  <w:num w:numId="13">
    <w:abstractNumId w:val="13"/>
  </w:num>
  <w:num w:numId="14">
    <w:abstractNumId w:val="8"/>
  </w:num>
  <w:num w:numId="15">
    <w:abstractNumId w:val="39"/>
  </w:num>
  <w:num w:numId="16">
    <w:abstractNumId w:val="12"/>
  </w:num>
  <w:num w:numId="17">
    <w:abstractNumId w:val="43"/>
  </w:num>
  <w:num w:numId="18">
    <w:abstractNumId w:val="7"/>
  </w:num>
  <w:num w:numId="19">
    <w:abstractNumId w:val="37"/>
  </w:num>
  <w:num w:numId="20">
    <w:abstractNumId w:val="34"/>
  </w:num>
  <w:num w:numId="21">
    <w:abstractNumId w:val="28"/>
  </w:num>
  <w:num w:numId="22">
    <w:abstractNumId w:val="21"/>
  </w:num>
  <w:num w:numId="23">
    <w:abstractNumId w:val="36"/>
  </w:num>
  <w:num w:numId="24">
    <w:abstractNumId w:val="23"/>
  </w:num>
  <w:num w:numId="25">
    <w:abstractNumId w:val="40"/>
  </w:num>
  <w:num w:numId="26">
    <w:abstractNumId w:val="4"/>
  </w:num>
  <w:num w:numId="27">
    <w:abstractNumId w:val="42"/>
  </w:num>
  <w:num w:numId="28">
    <w:abstractNumId w:val="41"/>
  </w:num>
  <w:num w:numId="29">
    <w:abstractNumId w:val="17"/>
  </w:num>
  <w:num w:numId="30">
    <w:abstractNumId w:val="25"/>
  </w:num>
  <w:num w:numId="31">
    <w:abstractNumId w:val="44"/>
  </w:num>
  <w:num w:numId="32">
    <w:abstractNumId w:val="32"/>
  </w:num>
  <w:num w:numId="33">
    <w:abstractNumId w:val="9"/>
  </w:num>
  <w:num w:numId="34">
    <w:abstractNumId w:val="0"/>
  </w:num>
  <w:num w:numId="35">
    <w:abstractNumId w:val="27"/>
  </w:num>
  <w:num w:numId="36">
    <w:abstractNumId w:val="46"/>
  </w:num>
  <w:num w:numId="37">
    <w:abstractNumId w:val="18"/>
  </w:num>
  <w:num w:numId="38">
    <w:abstractNumId w:val="31"/>
  </w:num>
  <w:num w:numId="39">
    <w:abstractNumId w:val="30"/>
  </w:num>
  <w:num w:numId="40">
    <w:abstractNumId w:val="26"/>
  </w:num>
  <w:num w:numId="41">
    <w:abstractNumId w:val="19"/>
  </w:num>
  <w:num w:numId="42">
    <w:abstractNumId w:val="24"/>
  </w:num>
  <w:num w:numId="43">
    <w:abstractNumId w:val="5"/>
  </w:num>
  <w:num w:numId="44">
    <w:abstractNumId w:val="1"/>
  </w:num>
  <w:num w:numId="45">
    <w:abstractNumId w:val="11"/>
  </w:num>
  <w:num w:numId="46">
    <w:abstractNumId w:val="2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A"/>
    <w:rsid w:val="000010A8"/>
    <w:rsid w:val="00001D64"/>
    <w:rsid w:val="00002AEB"/>
    <w:rsid w:val="00002C0A"/>
    <w:rsid w:val="00003A6E"/>
    <w:rsid w:val="00005644"/>
    <w:rsid w:val="000056E4"/>
    <w:rsid w:val="0000684E"/>
    <w:rsid w:val="00007577"/>
    <w:rsid w:val="00011109"/>
    <w:rsid w:val="000113D2"/>
    <w:rsid w:val="00012335"/>
    <w:rsid w:val="000127AF"/>
    <w:rsid w:val="00013E5D"/>
    <w:rsid w:val="00014273"/>
    <w:rsid w:val="000154D4"/>
    <w:rsid w:val="00017B16"/>
    <w:rsid w:val="00022569"/>
    <w:rsid w:val="0002298C"/>
    <w:rsid w:val="00023388"/>
    <w:rsid w:val="00024216"/>
    <w:rsid w:val="000248B2"/>
    <w:rsid w:val="0002717E"/>
    <w:rsid w:val="000319C3"/>
    <w:rsid w:val="00034878"/>
    <w:rsid w:val="0003589D"/>
    <w:rsid w:val="00037B65"/>
    <w:rsid w:val="00040C20"/>
    <w:rsid w:val="00040C57"/>
    <w:rsid w:val="0004107B"/>
    <w:rsid w:val="000419BB"/>
    <w:rsid w:val="00043A33"/>
    <w:rsid w:val="0004407D"/>
    <w:rsid w:val="0004469E"/>
    <w:rsid w:val="0004537D"/>
    <w:rsid w:val="00045A7C"/>
    <w:rsid w:val="00050F2A"/>
    <w:rsid w:val="0005145B"/>
    <w:rsid w:val="000527BD"/>
    <w:rsid w:val="00053054"/>
    <w:rsid w:val="000542FF"/>
    <w:rsid w:val="00055493"/>
    <w:rsid w:val="000555DA"/>
    <w:rsid w:val="00056A4B"/>
    <w:rsid w:val="00056D2D"/>
    <w:rsid w:val="000574A2"/>
    <w:rsid w:val="00057B3B"/>
    <w:rsid w:val="000610AD"/>
    <w:rsid w:val="000611E7"/>
    <w:rsid w:val="0006164A"/>
    <w:rsid w:val="00061ED9"/>
    <w:rsid w:val="00063C02"/>
    <w:rsid w:val="000643E3"/>
    <w:rsid w:val="00064D8F"/>
    <w:rsid w:val="0007010A"/>
    <w:rsid w:val="00070FB2"/>
    <w:rsid w:val="0007169C"/>
    <w:rsid w:val="0007462E"/>
    <w:rsid w:val="00074DAE"/>
    <w:rsid w:val="0008063E"/>
    <w:rsid w:val="00081B61"/>
    <w:rsid w:val="00081B82"/>
    <w:rsid w:val="00082C4A"/>
    <w:rsid w:val="00082E14"/>
    <w:rsid w:val="000852A6"/>
    <w:rsid w:val="000854F2"/>
    <w:rsid w:val="00085550"/>
    <w:rsid w:val="0008591B"/>
    <w:rsid w:val="0008642E"/>
    <w:rsid w:val="00086BD7"/>
    <w:rsid w:val="0008770D"/>
    <w:rsid w:val="00093470"/>
    <w:rsid w:val="00095CDD"/>
    <w:rsid w:val="00095D97"/>
    <w:rsid w:val="00096C35"/>
    <w:rsid w:val="00097790"/>
    <w:rsid w:val="000978B5"/>
    <w:rsid w:val="00097BFD"/>
    <w:rsid w:val="00097D41"/>
    <w:rsid w:val="00097EC2"/>
    <w:rsid w:val="000A33D6"/>
    <w:rsid w:val="000A3D21"/>
    <w:rsid w:val="000A5901"/>
    <w:rsid w:val="000A6195"/>
    <w:rsid w:val="000A7312"/>
    <w:rsid w:val="000B0A52"/>
    <w:rsid w:val="000B17B5"/>
    <w:rsid w:val="000B236B"/>
    <w:rsid w:val="000B3E2A"/>
    <w:rsid w:val="000B4C74"/>
    <w:rsid w:val="000B5B85"/>
    <w:rsid w:val="000B5CB3"/>
    <w:rsid w:val="000B60EE"/>
    <w:rsid w:val="000B64D7"/>
    <w:rsid w:val="000B6E00"/>
    <w:rsid w:val="000B7228"/>
    <w:rsid w:val="000C156A"/>
    <w:rsid w:val="000C56D1"/>
    <w:rsid w:val="000D031C"/>
    <w:rsid w:val="000D260D"/>
    <w:rsid w:val="000D3BF2"/>
    <w:rsid w:val="000D487E"/>
    <w:rsid w:val="000D6E85"/>
    <w:rsid w:val="000D7943"/>
    <w:rsid w:val="000E0E63"/>
    <w:rsid w:val="000E16A6"/>
    <w:rsid w:val="000E26E9"/>
    <w:rsid w:val="000E4E29"/>
    <w:rsid w:val="000E53F6"/>
    <w:rsid w:val="000E6B2F"/>
    <w:rsid w:val="000E74F0"/>
    <w:rsid w:val="000E77A5"/>
    <w:rsid w:val="000F0430"/>
    <w:rsid w:val="000F0675"/>
    <w:rsid w:val="000F0976"/>
    <w:rsid w:val="000F2611"/>
    <w:rsid w:val="000F3B4B"/>
    <w:rsid w:val="000F5ECC"/>
    <w:rsid w:val="000F6690"/>
    <w:rsid w:val="000F6B07"/>
    <w:rsid w:val="00102383"/>
    <w:rsid w:val="0010283A"/>
    <w:rsid w:val="00103135"/>
    <w:rsid w:val="00105DD1"/>
    <w:rsid w:val="0011008B"/>
    <w:rsid w:val="001100F0"/>
    <w:rsid w:val="0011080F"/>
    <w:rsid w:val="00111195"/>
    <w:rsid w:val="00113475"/>
    <w:rsid w:val="00114BF1"/>
    <w:rsid w:val="00115001"/>
    <w:rsid w:val="0011653E"/>
    <w:rsid w:val="00117009"/>
    <w:rsid w:val="00117C58"/>
    <w:rsid w:val="00117E26"/>
    <w:rsid w:val="00120760"/>
    <w:rsid w:val="00120BDB"/>
    <w:rsid w:val="001222FE"/>
    <w:rsid w:val="00122389"/>
    <w:rsid w:val="001235A5"/>
    <w:rsid w:val="00123FBE"/>
    <w:rsid w:val="00124BA1"/>
    <w:rsid w:val="001257FE"/>
    <w:rsid w:val="00125C4C"/>
    <w:rsid w:val="00131FBF"/>
    <w:rsid w:val="00133CD5"/>
    <w:rsid w:val="00134B6F"/>
    <w:rsid w:val="00134E98"/>
    <w:rsid w:val="00135242"/>
    <w:rsid w:val="00135346"/>
    <w:rsid w:val="001374D0"/>
    <w:rsid w:val="0013774F"/>
    <w:rsid w:val="00140D3C"/>
    <w:rsid w:val="001410FE"/>
    <w:rsid w:val="001421B2"/>
    <w:rsid w:val="00142D24"/>
    <w:rsid w:val="00143504"/>
    <w:rsid w:val="00144B03"/>
    <w:rsid w:val="00145E28"/>
    <w:rsid w:val="00146E8E"/>
    <w:rsid w:val="0014779F"/>
    <w:rsid w:val="00150629"/>
    <w:rsid w:val="001507D8"/>
    <w:rsid w:val="001509F5"/>
    <w:rsid w:val="00150D04"/>
    <w:rsid w:val="00153EBB"/>
    <w:rsid w:val="001544BD"/>
    <w:rsid w:val="00154AA6"/>
    <w:rsid w:val="001550B0"/>
    <w:rsid w:val="00156449"/>
    <w:rsid w:val="001576BF"/>
    <w:rsid w:val="00161614"/>
    <w:rsid w:val="00161B18"/>
    <w:rsid w:val="001621F3"/>
    <w:rsid w:val="00166E99"/>
    <w:rsid w:val="00167FAF"/>
    <w:rsid w:val="00170B7B"/>
    <w:rsid w:val="0017261D"/>
    <w:rsid w:val="00173B3B"/>
    <w:rsid w:val="00173BA9"/>
    <w:rsid w:val="0017400D"/>
    <w:rsid w:val="00174749"/>
    <w:rsid w:val="0018061F"/>
    <w:rsid w:val="00180838"/>
    <w:rsid w:val="00182580"/>
    <w:rsid w:val="00183DED"/>
    <w:rsid w:val="00184376"/>
    <w:rsid w:val="00184819"/>
    <w:rsid w:val="00185320"/>
    <w:rsid w:val="00185BBA"/>
    <w:rsid w:val="001865F6"/>
    <w:rsid w:val="00186C81"/>
    <w:rsid w:val="00186F42"/>
    <w:rsid w:val="001879B0"/>
    <w:rsid w:val="0019365B"/>
    <w:rsid w:val="001937B4"/>
    <w:rsid w:val="00193A37"/>
    <w:rsid w:val="00195F55"/>
    <w:rsid w:val="00196094"/>
    <w:rsid w:val="001969ED"/>
    <w:rsid w:val="001A0625"/>
    <w:rsid w:val="001A11D3"/>
    <w:rsid w:val="001A1ABD"/>
    <w:rsid w:val="001A219E"/>
    <w:rsid w:val="001A439E"/>
    <w:rsid w:val="001A46EC"/>
    <w:rsid w:val="001A4F31"/>
    <w:rsid w:val="001A5759"/>
    <w:rsid w:val="001A7B52"/>
    <w:rsid w:val="001B14C1"/>
    <w:rsid w:val="001B1E38"/>
    <w:rsid w:val="001B5AE1"/>
    <w:rsid w:val="001B60B6"/>
    <w:rsid w:val="001B7A45"/>
    <w:rsid w:val="001C2A0F"/>
    <w:rsid w:val="001C477C"/>
    <w:rsid w:val="001C4896"/>
    <w:rsid w:val="001C6FBC"/>
    <w:rsid w:val="001C6FD9"/>
    <w:rsid w:val="001D1023"/>
    <w:rsid w:val="001D126C"/>
    <w:rsid w:val="001D1F7D"/>
    <w:rsid w:val="001D2CAC"/>
    <w:rsid w:val="001D33D6"/>
    <w:rsid w:val="001D4AF1"/>
    <w:rsid w:val="001D6728"/>
    <w:rsid w:val="001D78BE"/>
    <w:rsid w:val="001E019C"/>
    <w:rsid w:val="001E195A"/>
    <w:rsid w:val="001E4254"/>
    <w:rsid w:val="001E545B"/>
    <w:rsid w:val="001E5A30"/>
    <w:rsid w:val="001E5AB7"/>
    <w:rsid w:val="001E6401"/>
    <w:rsid w:val="001F036F"/>
    <w:rsid w:val="001F1F57"/>
    <w:rsid w:val="001F2772"/>
    <w:rsid w:val="001F320C"/>
    <w:rsid w:val="001F3AEE"/>
    <w:rsid w:val="001F6D13"/>
    <w:rsid w:val="001F7B1F"/>
    <w:rsid w:val="00201713"/>
    <w:rsid w:val="00201F43"/>
    <w:rsid w:val="002035AF"/>
    <w:rsid w:val="0020728A"/>
    <w:rsid w:val="0021087E"/>
    <w:rsid w:val="00211738"/>
    <w:rsid w:val="00211E93"/>
    <w:rsid w:val="002151CB"/>
    <w:rsid w:val="00216109"/>
    <w:rsid w:val="00216FA8"/>
    <w:rsid w:val="00221B14"/>
    <w:rsid w:val="00221B84"/>
    <w:rsid w:val="00221BC0"/>
    <w:rsid w:val="00221D39"/>
    <w:rsid w:val="0022220C"/>
    <w:rsid w:val="002231E3"/>
    <w:rsid w:val="00223A48"/>
    <w:rsid w:val="00226D7B"/>
    <w:rsid w:val="00230746"/>
    <w:rsid w:val="00231861"/>
    <w:rsid w:val="00232C8A"/>
    <w:rsid w:val="00233132"/>
    <w:rsid w:val="002340A8"/>
    <w:rsid w:val="002342B0"/>
    <w:rsid w:val="002349E4"/>
    <w:rsid w:val="00235BC6"/>
    <w:rsid w:val="00237ED5"/>
    <w:rsid w:val="002401E3"/>
    <w:rsid w:val="00240C37"/>
    <w:rsid w:val="00241351"/>
    <w:rsid w:val="0024152D"/>
    <w:rsid w:val="00242746"/>
    <w:rsid w:val="002444C9"/>
    <w:rsid w:val="002468A2"/>
    <w:rsid w:val="00250C6F"/>
    <w:rsid w:val="002537DC"/>
    <w:rsid w:val="00253869"/>
    <w:rsid w:val="0025402C"/>
    <w:rsid w:val="002554B2"/>
    <w:rsid w:val="00255F3E"/>
    <w:rsid w:val="0025613D"/>
    <w:rsid w:val="002575E3"/>
    <w:rsid w:val="00257A61"/>
    <w:rsid w:val="00257AF3"/>
    <w:rsid w:val="002608F5"/>
    <w:rsid w:val="0026097D"/>
    <w:rsid w:val="0026154E"/>
    <w:rsid w:val="00261746"/>
    <w:rsid w:val="002621F9"/>
    <w:rsid w:val="00262E17"/>
    <w:rsid w:val="00263455"/>
    <w:rsid w:val="00263772"/>
    <w:rsid w:val="00263937"/>
    <w:rsid w:val="00264A77"/>
    <w:rsid w:val="00266571"/>
    <w:rsid w:val="002669F6"/>
    <w:rsid w:val="00266C5E"/>
    <w:rsid w:val="002679A6"/>
    <w:rsid w:val="002709CA"/>
    <w:rsid w:val="0027139D"/>
    <w:rsid w:val="00272320"/>
    <w:rsid w:val="002735BC"/>
    <w:rsid w:val="00273CC3"/>
    <w:rsid w:val="00275114"/>
    <w:rsid w:val="00275B17"/>
    <w:rsid w:val="00276C71"/>
    <w:rsid w:val="002770B4"/>
    <w:rsid w:val="00280498"/>
    <w:rsid w:val="00280F2D"/>
    <w:rsid w:val="00282CE8"/>
    <w:rsid w:val="00282E8C"/>
    <w:rsid w:val="002832E9"/>
    <w:rsid w:val="002873E3"/>
    <w:rsid w:val="002907AB"/>
    <w:rsid w:val="00293008"/>
    <w:rsid w:val="002933DF"/>
    <w:rsid w:val="002934B3"/>
    <w:rsid w:val="002938B3"/>
    <w:rsid w:val="002940CA"/>
    <w:rsid w:val="00294426"/>
    <w:rsid w:val="00295FDE"/>
    <w:rsid w:val="00296DEA"/>
    <w:rsid w:val="00297CE8"/>
    <w:rsid w:val="002A1B01"/>
    <w:rsid w:val="002A3BD5"/>
    <w:rsid w:val="002A3D5B"/>
    <w:rsid w:val="002A3EE6"/>
    <w:rsid w:val="002A4A82"/>
    <w:rsid w:val="002A5402"/>
    <w:rsid w:val="002A6B43"/>
    <w:rsid w:val="002B0315"/>
    <w:rsid w:val="002B0E85"/>
    <w:rsid w:val="002B3F69"/>
    <w:rsid w:val="002B5F43"/>
    <w:rsid w:val="002B74E7"/>
    <w:rsid w:val="002C0B25"/>
    <w:rsid w:val="002C1763"/>
    <w:rsid w:val="002C1B19"/>
    <w:rsid w:val="002C1D6B"/>
    <w:rsid w:val="002C2CDB"/>
    <w:rsid w:val="002C3524"/>
    <w:rsid w:val="002C39ED"/>
    <w:rsid w:val="002D024D"/>
    <w:rsid w:val="002D04FD"/>
    <w:rsid w:val="002D1E17"/>
    <w:rsid w:val="002D1EE2"/>
    <w:rsid w:val="002D46A7"/>
    <w:rsid w:val="002D5A23"/>
    <w:rsid w:val="002D796D"/>
    <w:rsid w:val="002D7D7D"/>
    <w:rsid w:val="002E418A"/>
    <w:rsid w:val="002E4BA5"/>
    <w:rsid w:val="002F0444"/>
    <w:rsid w:val="002F1DDE"/>
    <w:rsid w:val="002F3586"/>
    <w:rsid w:val="002F4B7D"/>
    <w:rsid w:val="002F5796"/>
    <w:rsid w:val="002F640A"/>
    <w:rsid w:val="00300809"/>
    <w:rsid w:val="00303EB3"/>
    <w:rsid w:val="00306E30"/>
    <w:rsid w:val="0030710E"/>
    <w:rsid w:val="00307403"/>
    <w:rsid w:val="00312822"/>
    <w:rsid w:val="0031328A"/>
    <w:rsid w:val="00313F25"/>
    <w:rsid w:val="00313FB0"/>
    <w:rsid w:val="003148DA"/>
    <w:rsid w:val="003161C9"/>
    <w:rsid w:val="00316AEB"/>
    <w:rsid w:val="00316ED1"/>
    <w:rsid w:val="00317058"/>
    <w:rsid w:val="00317517"/>
    <w:rsid w:val="0031766C"/>
    <w:rsid w:val="003204F4"/>
    <w:rsid w:val="00320C69"/>
    <w:rsid w:val="00321CD4"/>
    <w:rsid w:val="0032262A"/>
    <w:rsid w:val="003231EA"/>
    <w:rsid w:val="0032357E"/>
    <w:rsid w:val="00323676"/>
    <w:rsid w:val="0032497C"/>
    <w:rsid w:val="003279E5"/>
    <w:rsid w:val="00327C78"/>
    <w:rsid w:val="00327D71"/>
    <w:rsid w:val="003305DD"/>
    <w:rsid w:val="0033072C"/>
    <w:rsid w:val="00330BE9"/>
    <w:rsid w:val="00331420"/>
    <w:rsid w:val="00335B8B"/>
    <w:rsid w:val="00335EB7"/>
    <w:rsid w:val="00336D07"/>
    <w:rsid w:val="00337DE6"/>
    <w:rsid w:val="00340AA0"/>
    <w:rsid w:val="00340EB8"/>
    <w:rsid w:val="00343767"/>
    <w:rsid w:val="003447AF"/>
    <w:rsid w:val="0034543C"/>
    <w:rsid w:val="00345CE9"/>
    <w:rsid w:val="00345E46"/>
    <w:rsid w:val="003518A6"/>
    <w:rsid w:val="00352487"/>
    <w:rsid w:val="003526FE"/>
    <w:rsid w:val="00352E20"/>
    <w:rsid w:val="003530BE"/>
    <w:rsid w:val="00355DEE"/>
    <w:rsid w:val="00361098"/>
    <w:rsid w:val="00361936"/>
    <w:rsid w:val="00362B47"/>
    <w:rsid w:val="0036478F"/>
    <w:rsid w:val="00365CD7"/>
    <w:rsid w:val="003664DD"/>
    <w:rsid w:val="00366D08"/>
    <w:rsid w:val="00367634"/>
    <w:rsid w:val="00367C84"/>
    <w:rsid w:val="003709B7"/>
    <w:rsid w:val="00370F90"/>
    <w:rsid w:val="00371BE0"/>
    <w:rsid w:val="00373046"/>
    <w:rsid w:val="00373A7C"/>
    <w:rsid w:val="0037408C"/>
    <w:rsid w:val="0037456A"/>
    <w:rsid w:val="003750C1"/>
    <w:rsid w:val="00376721"/>
    <w:rsid w:val="00376C3E"/>
    <w:rsid w:val="00376D6D"/>
    <w:rsid w:val="00377AE7"/>
    <w:rsid w:val="0038175C"/>
    <w:rsid w:val="0038278E"/>
    <w:rsid w:val="003828B3"/>
    <w:rsid w:val="00383C43"/>
    <w:rsid w:val="0038431D"/>
    <w:rsid w:val="003848C9"/>
    <w:rsid w:val="00384F14"/>
    <w:rsid w:val="003853C7"/>
    <w:rsid w:val="0038737F"/>
    <w:rsid w:val="00387C79"/>
    <w:rsid w:val="00387C7B"/>
    <w:rsid w:val="00390DEB"/>
    <w:rsid w:val="00391C4A"/>
    <w:rsid w:val="00393C30"/>
    <w:rsid w:val="00393C8D"/>
    <w:rsid w:val="003948AF"/>
    <w:rsid w:val="00394DEF"/>
    <w:rsid w:val="003A0E1F"/>
    <w:rsid w:val="003A2F68"/>
    <w:rsid w:val="003A3171"/>
    <w:rsid w:val="003A39A4"/>
    <w:rsid w:val="003A4504"/>
    <w:rsid w:val="003A713F"/>
    <w:rsid w:val="003A74C1"/>
    <w:rsid w:val="003A74EF"/>
    <w:rsid w:val="003A77F3"/>
    <w:rsid w:val="003A7F52"/>
    <w:rsid w:val="003B0B90"/>
    <w:rsid w:val="003B359A"/>
    <w:rsid w:val="003B362B"/>
    <w:rsid w:val="003B5BA5"/>
    <w:rsid w:val="003C09F2"/>
    <w:rsid w:val="003C0B96"/>
    <w:rsid w:val="003C1C73"/>
    <w:rsid w:val="003C1DA0"/>
    <w:rsid w:val="003C429E"/>
    <w:rsid w:val="003C4476"/>
    <w:rsid w:val="003C5667"/>
    <w:rsid w:val="003C6A49"/>
    <w:rsid w:val="003C76B3"/>
    <w:rsid w:val="003D1141"/>
    <w:rsid w:val="003D11E6"/>
    <w:rsid w:val="003D194F"/>
    <w:rsid w:val="003D2C03"/>
    <w:rsid w:val="003D36A3"/>
    <w:rsid w:val="003D38E7"/>
    <w:rsid w:val="003D3EC2"/>
    <w:rsid w:val="003D40FC"/>
    <w:rsid w:val="003D4515"/>
    <w:rsid w:val="003D7149"/>
    <w:rsid w:val="003E1002"/>
    <w:rsid w:val="003E28D4"/>
    <w:rsid w:val="003E2D22"/>
    <w:rsid w:val="003E30F0"/>
    <w:rsid w:val="003E39BE"/>
    <w:rsid w:val="003E3A4D"/>
    <w:rsid w:val="003E3AC6"/>
    <w:rsid w:val="003E3E3F"/>
    <w:rsid w:val="003E418F"/>
    <w:rsid w:val="003E56FB"/>
    <w:rsid w:val="003E650B"/>
    <w:rsid w:val="003E70C7"/>
    <w:rsid w:val="003E7374"/>
    <w:rsid w:val="003E7931"/>
    <w:rsid w:val="003E7BEE"/>
    <w:rsid w:val="003F4358"/>
    <w:rsid w:val="003F4E7E"/>
    <w:rsid w:val="003F7163"/>
    <w:rsid w:val="00403A4B"/>
    <w:rsid w:val="00404200"/>
    <w:rsid w:val="0040465E"/>
    <w:rsid w:val="00405027"/>
    <w:rsid w:val="00407169"/>
    <w:rsid w:val="004108BA"/>
    <w:rsid w:val="00412ECF"/>
    <w:rsid w:val="00413603"/>
    <w:rsid w:val="0041365A"/>
    <w:rsid w:val="00415684"/>
    <w:rsid w:val="004164FC"/>
    <w:rsid w:val="00416D95"/>
    <w:rsid w:val="00420433"/>
    <w:rsid w:val="00422099"/>
    <w:rsid w:val="004235C1"/>
    <w:rsid w:val="00423BE0"/>
    <w:rsid w:val="00424786"/>
    <w:rsid w:val="004257EB"/>
    <w:rsid w:val="004262FB"/>
    <w:rsid w:val="00426769"/>
    <w:rsid w:val="00426C01"/>
    <w:rsid w:val="00427345"/>
    <w:rsid w:val="0042741B"/>
    <w:rsid w:val="00430978"/>
    <w:rsid w:val="004311B2"/>
    <w:rsid w:val="00431A2C"/>
    <w:rsid w:val="00433A6A"/>
    <w:rsid w:val="00434900"/>
    <w:rsid w:val="00435940"/>
    <w:rsid w:val="00437D63"/>
    <w:rsid w:val="00441B3A"/>
    <w:rsid w:val="00441B76"/>
    <w:rsid w:val="00443CEE"/>
    <w:rsid w:val="00443EE5"/>
    <w:rsid w:val="00444DF1"/>
    <w:rsid w:val="004509EB"/>
    <w:rsid w:val="00451ED0"/>
    <w:rsid w:val="00455646"/>
    <w:rsid w:val="00457E6C"/>
    <w:rsid w:val="004606B8"/>
    <w:rsid w:val="00464D5F"/>
    <w:rsid w:val="00467BC1"/>
    <w:rsid w:val="00471937"/>
    <w:rsid w:val="00472DA2"/>
    <w:rsid w:val="00473678"/>
    <w:rsid w:val="00473AAD"/>
    <w:rsid w:val="00474125"/>
    <w:rsid w:val="00474DB8"/>
    <w:rsid w:val="004779D0"/>
    <w:rsid w:val="00480A0F"/>
    <w:rsid w:val="00481104"/>
    <w:rsid w:val="004815FE"/>
    <w:rsid w:val="00482382"/>
    <w:rsid w:val="00483617"/>
    <w:rsid w:val="00483BAB"/>
    <w:rsid w:val="00484886"/>
    <w:rsid w:val="004849B3"/>
    <w:rsid w:val="00486F80"/>
    <w:rsid w:val="00487C61"/>
    <w:rsid w:val="004910D1"/>
    <w:rsid w:val="004915CD"/>
    <w:rsid w:val="00491F47"/>
    <w:rsid w:val="00492C63"/>
    <w:rsid w:val="00492DDA"/>
    <w:rsid w:val="00493209"/>
    <w:rsid w:val="0049323A"/>
    <w:rsid w:val="004933F5"/>
    <w:rsid w:val="00493C7C"/>
    <w:rsid w:val="00495C23"/>
    <w:rsid w:val="004A0D98"/>
    <w:rsid w:val="004A1842"/>
    <w:rsid w:val="004A2410"/>
    <w:rsid w:val="004A2A53"/>
    <w:rsid w:val="004A2E22"/>
    <w:rsid w:val="004A3259"/>
    <w:rsid w:val="004A3DFA"/>
    <w:rsid w:val="004A44DA"/>
    <w:rsid w:val="004A4FE4"/>
    <w:rsid w:val="004A606C"/>
    <w:rsid w:val="004A6321"/>
    <w:rsid w:val="004A6ECB"/>
    <w:rsid w:val="004A7436"/>
    <w:rsid w:val="004B02B2"/>
    <w:rsid w:val="004B1702"/>
    <w:rsid w:val="004B19F8"/>
    <w:rsid w:val="004B3605"/>
    <w:rsid w:val="004B3761"/>
    <w:rsid w:val="004B4526"/>
    <w:rsid w:val="004B5F1C"/>
    <w:rsid w:val="004C05A5"/>
    <w:rsid w:val="004C05F8"/>
    <w:rsid w:val="004C0D4C"/>
    <w:rsid w:val="004C10A0"/>
    <w:rsid w:val="004C2713"/>
    <w:rsid w:val="004C2A7A"/>
    <w:rsid w:val="004C4CBD"/>
    <w:rsid w:val="004C5A14"/>
    <w:rsid w:val="004C5F49"/>
    <w:rsid w:val="004C6661"/>
    <w:rsid w:val="004C695B"/>
    <w:rsid w:val="004C7347"/>
    <w:rsid w:val="004D1184"/>
    <w:rsid w:val="004D182A"/>
    <w:rsid w:val="004D3FD2"/>
    <w:rsid w:val="004D4523"/>
    <w:rsid w:val="004E0CB8"/>
    <w:rsid w:val="004E13D0"/>
    <w:rsid w:val="004E2518"/>
    <w:rsid w:val="004E2D7E"/>
    <w:rsid w:val="004E30CC"/>
    <w:rsid w:val="004E38CA"/>
    <w:rsid w:val="004E3BDC"/>
    <w:rsid w:val="004E438F"/>
    <w:rsid w:val="004E4627"/>
    <w:rsid w:val="004E5703"/>
    <w:rsid w:val="004E6563"/>
    <w:rsid w:val="004E7505"/>
    <w:rsid w:val="004E7BE5"/>
    <w:rsid w:val="004F2543"/>
    <w:rsid w:val="004F4745"/>
    <w:rsid w:val="004F4DA2"/>
    <w:rsid w:val="004F5502"/>
    <w:rsid w:val="004F67BD"/>
    <w:rsid w:val="004F7810"/>
    <w:rsid w:val="005001B7"/>
    <w:rsid w:val="005019AA"/>
    <w:rsid w:val="005022D7"/>
    <w:rsid w:val="00503A8D"/>
    <w:rsid w:val="0050464B"/>
    <w:rsid w:val="00504B9C"/>
    <w:rsid w:val="00505097"/>
    <w:rsid w:val="0050613C"/>
    <w:rsid w:val="005061FB"/>
    <w:rsid w:val="00507995"/>
    <w:rsid w:val="00511DCA"/>
    <w:rsid w:val="0051258A"/>
    <w:rsid w:val="00512B39"/>
    <w:rsid w:val="00512B5C"/>
    <w:rsid w:val="00513379"/>
    <w:rsid w:val="0051390A"/>
    <w:rsid w:val="00514069"/>
    <w:rsid w:val="005152F6"/>
    <w:rsid w:val="00516AEC"/>
    <w:rsid w:val="005173C8"/>
    <w:rsid w:val="005213C1"/>
    <w:rsid w:val="00522C89"/>
    <w:rsid w:val="005236A8"/>
    <w:rsid w:val="00523A0D"/>
    <w:rsid w:val="00524464"/>
    <w:rsid w:val="00525F1D"/>
    <w:rsid w:val="005271E0"/>
    <w:rsid w:val="0053088D"/>
    <w:rsid w:val="0053179E"/>
    <w:rsid w:val="00531DE9"/>
    <w:rsid w:val="00532DDC"/>
    <w:rsid w:val="005334A2"/>
    <w:rsid w:val="00533ACA"/>
    <w:rsid w:val="00535414"/>
    <w:rsid w:val="00536C08"/>
    <w:rsid w:val="00537C6B"/>
    <w:rsid w:val="005403C5"/>
    <w:rsid w:val="00540CFB"/>
    <w:rsid w:val="0054109E"/>
    <w:rsid w:val="005431A8"/>
    <w:rsid w:val="005432F3"/>
    <w:rsid w:val="0054386E"/>
    <w:rsid w:val="0054423A"/>
    <w:rsid w:val="005452F6"/>
    <w:rsid w:val="00545DD4"/>
    <w:rsid w:val="005461CF"/>
    <w:rsid w:val="0055032C"/>
    <w:rsid w:val="00553A3A"/>
    <w:rsid w:val="00553CCD"/>
    <w:rsid w:val="0055469D"/>
    <w:rsid w:val="00556582"/>
    <w:rsid w:val="00560AFB"/>
    <w:rsid w:val="00561249"/>
    <w:rsid w:val="00561DB7"/>
    <w:rsid w:val="00562CCC"/>
    <w:rsid w:val="00563656"/>
    <w:rsid w:val="00563F80"/>
    <w:rsid w:val="0056514B"/>
    <w:rsid w:val="0056526B"/>
    <w:rsid w:val="005665B7"/>
    <w:rsid w:val="00567DC4"/>
    <w:rsid w:val="0057047A"/>
    <w:rsid w:val="005704EA"/>
    <w:rsid w:val="00571163"/>
    <w:rsid w:val="00573321"/>
    <w:rsid w:val="0057423F"/>
    <w:rsid w:val="00576507"/>
    <w:rsid w:val="00576741"/>
    <w:rsid w:val="00576F2C"/>
    <w:rsid w:val="00577076"/>
    <w:rsid w:val="00587C9F"/>
    <w:rsid w:val="00587ECF"/>
    <w:rsid w:val="0059046E"/>
    <w:rsid w:val="00590D7E"/>
    <w:rsid w:val="00591AEF"/>
    <w:rsid w:val="00593001"/>
    <w:rsid w:val="00593046"/>
    <w:rsid w:val="00593331"/>
    <w:rsid w:val="0059408A"/>
    <w:rsid w:val="005952ED"/>
    <w:rsid w:val="00595A90"/>
    <w:rsid w:val="00595D06"/>
    <w:rsid w:val="00595D0E"/>
    <w:rsid w:val="00595F73"/>
    <w:rsid w:val="005977D1"/>
    <w:rsid w:val="005A0BFE"/>
    <w:rsid w:val="005A300E"/>
    <w:rsid w:val="005A410D"/>
    <w:rsid w:val="005A54AB"/>
    <w:rsid w:val="005A54E3"/>
    <w:rsid w:val="005A6905"/>
    <w:rsid w:val="005A7232"/>
    <w:rsid w:val="005A770B"/>
    <w:rsid w:val="005B074A"/>
    <w:rsid w:val="005B0F09"/>
    <w:rsid w:val="005B1E86"/>
    <w:rsid w:val="005B283F"/>
    <w:rsid w:val="005B2DC3"/>
    <w:rsid w:val="005B581F"/>
    <w:rsid w:val="005B5C45"/>
    <w:rsid w:val="005B5F6D"/>
    <w:rsid w:val="005B6385"/>
    <w:rsid w:val="005B6CA5"/>
    <w:rsid w:val="005B7223"/>
    <w:rsid w:val="005C5D4B"/>
    <w:rsid w:val="005C64BA"/>
    <w:rsid w:val="005C68B3"/>
    <w:rsid w:val="005C753B"/>
    <w:rsid w:val="005D2848"/>
    <w:rsid w:val="005D2850"/>
    <w:rsid w:val="005D2DA6"/>
    <w:rsid w:val="005D4298"/>
    <w:rsid w:val="005D4DAF"/>
    <w:rsid w:val="005D6FA7"/>
    <w:rsid w:val="005D7D4F"/>
    <w:rsid w:val="005E17F5"/>
    <w:rsid w:val="005E21BD"/>
    <w:rsid w:val="005E5BEC"/>
    <w:rsid w:val="005E60AB"/>
    <w:rsid w:val="005E66A2"/>
    <w:rsid w:val="005F0688"/>
    <w:rsid w:val="005F389C"/>
    <w:rsid w:val="005F3D95"/>
    <w:rsid w:val="005F46BE"/>
    <w:rsid w:val="005F5A51"/>
    <w:rsid w:val="0060095D"/>
    <w:rsid w:val="00602175"/>
    <w:rsid w:val="00602252"/>
    <w:rsid w:val="006027C2"/>
    <w:rsid w:val="00602B2F"/>
    <w:rsid w:val="006033E1"/>
    <w:rsid w:val="00603F1A"/>
    <w:rsid w:val="006046EE"/>
    <w:rsid w:val="006057E3"/>
    <w:rsid w:val="00605BBF"/>
    <w:rsid w:val="00605C63"/>
    <w:rsid w:val="00606548"/>
    <w:rsid w:val="00611925"/>
    <w:rsid w:val="006139B2"/>
    <w:rsid w:val="00614306"/>
    <w:rsid w:val="00615602"/>
    <w:rsid w:val="0061693B"/>
    <w:rsid w:val="0061789D"/>
    <w:rsid w:val="00617B7E"/>
    <w:rsid w:val="00622390"/>
    <w:rsid w:val="00622B4F"/>
    <w:rsid w:val="00623438"/>
    <w:rsid w:val="00623C0A"/>
    <w:rsid w:val="00624C98"/>
    <w:rsid w:val="00627927"/>
    <w:rsid w:val="00627D88"/>
    <w:rsid w:val="00632953"/>
    <w:rsid w:val="00633177"/>
    <w:rsid w:val="00633461"/>
    <w:rsid w:val="00633F81"/>
    <w:rsid w:val="00635D4F"/>
    <w:rsid w:val="00637B67"/>
    <w:rsid w:val="00640B5E"/>
    <w:rsid w:val="00641B56"/>
    <w:rsid w:val="006425E8"/>
    <w:rsid w:val="00643086"/>
    <w:rsid w:val="00643EB6"/>
    <w:rsid w:val="006467E8"/>
    <w:rsid w:val="00647BE9"/>
    <w:rsid w:val="006516C0"/>
    <w:rsid w:val="00652E63"/>
    <w:rsid w:val="00654BEC"/>
    <w:rsid w:val="00655860"/>
    <w:rsid w:val="0065776A"/>
    <w:rsid w:val="0065776C"/>
    <w:rsid w:val="00657984"/>
    <w:rsid w:val="00657A8D"/>
    <w:rsid w:val="0066044B"/>
    <w:rsid w:val="00660830"/>
    <w:rsid w:val="00660CF2"/>
    <w:rsid w:val="0066422B"/>
    <w:rsid w:val="00664C8A"/>
    <w:rsid w:val="0066570B"/>
    <w:rsid w:val="00670355"/>
    <w:rsid w:val="00670998"/>
    <w:rsid w:val="00671D20"/>
    <w:rsid w:val="00672BE9"/>
    <w:rsid w:val="00673326"/>
    <w:rsid w:val="006736B4"/>
    <w:rsid w:val="00674080"/>
    <w:rsid w:val="00674419"/>
    <w:rsid w:val="006775B7"/>
    <w:rsid w:val="00681FFF"/>
    <w:rsid w:val="00682268"/>
    <w:rsid w:val="006832EF"/>
    <w:rsid w:val="006846D2"/>
    <w:rsid w:val="00687897"/>
    <w:rsid w:val="00690FFF"/>
    <w:rsid w:val="00693D43"/>
    <w:rsid w:val="006945FF"/>
    <w:rsid w:val="006946EF"/>
    <w:rsid w:val="00696420"/>
    <w:rsid w:val="006A04B8"/>
    <w:rsid w:val="006A04F7"/>
    <w:rsid w:val="006A13C6"/>
    <w:rsid w:val="006A1720"/>
    <w:rsid w:val="006A3266"/>
    <w:rsid w:val="006A3DCC"/>
    <w:rsid w:val="006A436E"/>
    <w:rsid w:val="006A57C4"/>
    <w:rsid w:val="006A5FF5"/>
    <w:rsid w:val="006A7E3B"/>
    <w:rsid w:val="006B3D5B"/>
    <w:rsid w:val="006B3F23"/>
    <w:rsid w:val="006B4368"/>
    <w:rsid w:val="006B506D"/>
    <w:rsid w:val="006C008A"/>
    <w:rsid w:val="006C0987"/>
    <w:rsid w:val="006C122D"/>
    <w:rsid w:val="006C268E"/>
    <w:rsid w:val="006C4467"/>
    <w:rsid w:val="006C4F65"/>
    <w:rsid w:val="006C655F"/>
    <w:rsid w:val="006C6661"/>
    <w:rsid w:val="006C6D35"/>
    <w:rsid w:val="006C76A6"/>
    <w:rsid w:val="006D00F4"/>
    <w:rsid w:val="006D0BD4"/>
    <w:rsid w:val="006D15E9"/>
    <w:rsid w:val="006D1F71"/>
    <w:rsid w:val="006D28C9"/>
    <w:rsid w:val="006D34EE"/>
    <w:rsid w:val="006D3BA8"/>
    <w:rsid w:val="006D4073"/>
    <w:rsid w:val="006D41C4"/>
    <w:rsid w:val="006D53F9"/>
    <w:rsid w:val="006D5C35"/>
    <w:rsid w:val="006D7255"/>
    <w:rsid w:val="006D7651"/>
    <w:rsid w:val="006D79AB"/>
    <w:rsid w:val="006E1754"/>
    <w:rsid w:val="006E1D93"/>
    <w:rsid w:val="006E23D6"/>
    <w:rsid w:val="006E3AFA"/>
    <w:rsid w:val="006E7236"/>
    <w:rsid w:val="006E7342"/>
    <w:rsid w:val="006F0DF1"/>
    <w:rsid w:val="006F220E"/>
    <w:rsid w:val="006F4B92"/>
    <w:rsid w:val="006F503B"/>
    <w:rsid w:val="006F6445"/>
    <w:rsid w:val="006F73D0"/>
    <w:rsid w:val="006F77FB"/>
    <w:rsid w:val="006F785E"/>
    <w:rsid w:val="00700C89"/>
    <w:rsid w:val="00700DB8"/>
    <w:rsid w:val="00701841"/>
    <w:rsid w:val="0070382E"/>
    <w:rsid w:val="00703B38"/>
    <w:rsid w:val="0070518E"/>
    <w:rsid w:val="007066BB"/>
    <w:rsid w:val="00707194"/>
    <w:rsid w:val="00707CDE"/>
    <w:rsid w:val="00707DDC"/>
    <w:rsid w:val="007108E9"/>
    <w:rsid w:val="00712042"/>
    <w:rsid w:val="00713080"/>
    <w:rsid w:val="007138CF"/>
    <w:rsid w:val="007138E0"/>
    <w:rsid w:val="007146B4"/>
    <w:rsid w:val="00715148"/>
    <w:rsid w:val="00716569"/>
    <w:rsid w:val="00716F96"/>
    <w:rsid w:val="00720907"/>
    <w:rsid w:val="00720FB6"/>
    <w:rsid w:val="00722365"/>
    <w:rsid w:val="0072307F"/>
    <w:rsid w:val="007240E4"/>
    <w:rsid w:val="007248D8"/>
    <w:rsid w:val="00725564"/>
    <w:rsid w:val="00726195"/>
    <w:rsid w:val="007304EA"/>
    <w:rsid w:val="00730937"/>
    <w:rsid w:val="00730C67"/>
    <w:rsid w:val="007316B5"/>
    <w:rsid w:val="00732F83"/>
    <w:rsid w:val="007343FD"/>
    <w:rsid w:val="00734969"/>
    <w:rsid w:val="00734FF2"/>
    <w:rsid w:val="00740701"/>
    <w:rsid w:val="00742E1E"/>
    <w:rsid w:val="007437B7"/>
    <w:rsid w:val="0074430A"/>
    <w:rsid w:val="007447B4"/>
    <w:rsid w:val="00746D42"/>
    <w:rsid w:val="007510CB"/>
    <w:rsid w:val="007528D8"/>
    <w:rsid w:val="007536BA"/>
    <w:rsid w:val="00754C28"/>
    <w:rsid w:val="00756AB7"/>
    <w:rsid w:val="00756C18"/>
    <w:rsid w:val="007578EC"/>
    <w:rsid w:val="0076041C"/>
    <w:rsid w:val="00760A90"/>
    <w:rsid w:val="00761A01"/>
    <w:rsid w:val="0076392B"/>
    <w:rsid w:val="00777CCD"/>
    <w:rsid w:val="007801A0"/>
    <w:rsid w:val="007811C7"/>
    <w:rsid w:val="00781C15"/>
    <w:rsid w:val="00784715"/>
    <w:rsid w:val="00784BA6"/>
    <w:rsid w:val="00784CBB"/>
    <w:rsid w:val="007857AD"/>
    <w:rsid w:val="007900C7"/>
    <w:rsid w:val="007901FB"/>
    <w:rsid w:val="00790834"/>
    <w:rsid w:val="007908C1"/>
    <w:rsid w:val="00791DE4"/>
    <w:rsid w:val="0079261C"/>
    <w:rsid w:val="00794447"/>
    <w:rsid w:val="00795561"/>
    <w:rsid w:val="00795E89"/>
    <w:rsid w:val="00796185"/>
    <w:rsid w:val="00796BEE"/>
    <w:rsid w:val="007A03E1"/>
    <w:rsid w:val="007A20B9"/>
    <w:rsid w:val="007A3DA1"/>
    <w:rsid w:val="007B05BC"/>
    <w:rsid w:val="007B16A2"/>
    <w:rsid w:val="007B4869"/>
    <w:rsid w:val="007B5408"/>
    <w:rsid w:val="007B6546"/>
    <w:rsid w:val="007C032C"/>
    <w:rsid w:val="007C058E"/>
    <w:rsid w:val="007C2298"/>
    <w:rsid w:val="007C2900"/>
    <w:rsid w:val="007C2F02"/>
    <w:rsid w:val="007C3E60"/>
    <w:rsid w:val="007C66EA"/>
    <w:rsid w:val="007C7EAC"/>
    <w:rsid w:val="007D00E5"/>
    <w:rsid w:val="007D14B1"/>
    <w:rsid w:val="007D2648"/>
    <w:rsid w:val="007D3810"/>
    <w:rsid w:val="007D6A07"/>
    <w:rsid w:val="007D734B"/>
    <w:rsid w:val="007E1C5F"/>
    <w:rsid w:val="007E2E92"/>
    <w:rsid w:val="007E2FA3"/>
    <w:rsid w:val="007E32F7"/>
    <w:rsid w:val="007E4117"/>
    <w:rsid w:val="007E58B4"/>
    <w:rsid w:val="007E67A1"/>
    <w:rsid w:val="007E712A"/>
    <w:rsid w:val="007F0DB7"/>
    <w:rsid w:val="007F28AB"/>
    <w:rsid w:val="007F3456"/>
    <w:rsid w:val="007F4C1D"/>
    <w:rsid w:val="007F5726"/>
    <w:rsid w:val="007F622A"/>
    <w:rsid w:val="007F7A44"/>
    <w:rsid w:val="007F7E7E"/>
    <w:rsid w:val="00800A62"/>
    <w:rsid w:val="008017D3"/>
    <w:rsid w:val="00802344"/>
    <w:rsid w:val="00804672"/>
    <w:rsid w:val="00804721"/>
    <w:rsid w:val="00805401"/>
    <w:rsid w:val="00805E29"/>
    <w:rsid w:val="00812423"/>
    <w:rsid w:val="00814624"/>
    <w:rsid w:val="008146B1"/>
    <w:rsid w:val="00815BEC"/>
    <w:rsid w:val="00816553"/>
    <w:rsid w:val="008202A1"/>
    <w:rsid w:val="008225DF"/>
    <w:rsid w:val="00822702"/>
    <w:rsid w:val="00823279"/>
    <w:rsid w:val="008241E4"/>
    <w:rsid w:val="00825445"/>
    <w:rsid w:val="008301C9"/>
    <w:rsid w:val="0083152E"/>
    <w:rsid w:val="00831744"/>
    <w:rsid w:val="008328DB"/>
    <w:rsid w:val="008331FA"/>
    <w:rsid w:val="008332C6"/>
    <w:rsid w:val="00835F18"/>
    <w:rsid w:val="00836AB7"/>
    <w:rsid w:val="00841F8D"/>
    <w:rsid w:val="0084288F"/>
    <w:rsid w:val="00842E9D"/>
    <w:rsid w:val="00842FF0"/>
    <w:rsid w:val="008447B7"/>
    <w:rsid w:val="00844B42"/>
    <w:rsid w:val="00846570"/>
    <w:rsid w:val="0085144F"/>
    <w:rsid w:val="00851690"/>
    <w:rsid w:val="008522B0"/>
    <w:rsid w:val="00853017"/>
    <w:rsid w:val="0085341D"/>
    <w:rsid w:val="0085477A"/>
    <w:rsid w:val="00855696"/>
    <w:rsid w:val="008571CF"/>
    <w:rsid w:val="00857F06"/>
    <w:rsid w:val="008604A6"/>
    <w:rsid w:val="0086144E"/>
    <w:rsid w:val="00863F69"/>
    <w:rsid w:val="008647E5"/>
    <w:rsid w:val="00865387"/>
    <w:rsid w:val="00866E8F"/>
    <w:rsid w:val="00866F15"/>
    <w:rsid w:val="00870368"/>
    <w:rsid w:val="00876B51"/>
    <w:rsid w:val="0087703D"/>
    <w:rsid w:val="008772EE"/>
    <w:rsid w:val="008806D6"/>
    <w:rsid w:val="008808A0"/>
    <w:rsid w:val="0088328B"/>
    <w:rsid w:val="0088391C"/>
    <w:rsid w:val="00884FD8"/>
    <w:rsid w:val="00886158"/>
    <w:rsid w:val="00887D7F"/>
    <w:rsid w:val="0089114C"/>
    <w:rsid w:val="0089180D"/>
    <w:rsid w:val="00891A1C"/>
    <w:rsid w:val="0089525D"/>
    <w:rsid w:val="008975EE"/>
    <w:rsid w:val="008A00DC"/>
    <w:rsid w:val="008A0C7B"/>
    <w:rsid w:val="008A1CEC"/>
    <w:rsid w:val="008A21B0"/>
    <w:rsid w:val="008A280E"/>
    <w:rsid w:val="008A6773"/>
    <w:rsid w:val="008A6C5D"/>
    <w:rsid w:val="008B07C2"/>
    <w:rsid w:val="008B13C6"/>
    <w:rsid w:val="008B1743"/>
    <w:rsid w:val="008B21A5"/>
    <w:rsid w:val="008B2A95"/>
    <w:rsid w:val="008B48EC"/>
    <w:rsid w:val="008B4D56"/>
    <w:rsid w:val="008B6038"/>
    <w:rsid w:val="008C16BD"/>
    <w:rsid w:val="008C3BE9"/>
    <w:rsid w:val="008C4B3D"/>
    <w:rsid w:val="008C5478"/>
    <w:rsid w:val="008C57A8"/>
    <w:rsid w:val="008C6C22"/>
    <w:rsid w:val="008C71EC"/>
    <w:rsid w:val="008C7983"/>
    <w:rsid w:val="008D04AD"/>
    <w:rsid w:val="008D0505"/>
    <w:rsid w:val="008D07CF"/>
    <w:rsid w:val="008D10AB"/>
    <w:rsid w:val="008D1367"/>
    <w:rsid w:val="008D1863"/>
    <w:rsid w:val="008D25F0"/>
    <w:rsid w:val="008D4669"/>
    <w:rsid w:val="008D51DF"/>
    <w:rsid w:val="008D7AF6"/>
    <w:rsid w:val="008E1AF5"/>
    <w:rsid w:val="008E257B"/>
    <w:rsid w:val="008E2841"/>
    <w:rsid w:val="008E4D18"/>
    <w:rsid w:val="008E68FF"/>
    <w:rsid w:val="008E7231"/>
    <w:rsid w:val="008E7601"/>
    <w:rsid w:val="008F128D"/>
    <w:rsid w:val="008F1316"/>
    <w:rsid w:val="008F1DD2"/>
    <w:rsid w:val="008F2417"/>
    <w:rsid w:val="008F2750"/>
    <w:rsid w:val="008F2994"/>
    <w:rsid w:val="008F3556"/>
    <w:rsid w:val="008F4B3C"/>
    <w:rsid w:val="008F5E02"/>
    <w:rsid w:val="009004D7"/>
    <w:rsid w:val="009009F4"/>
    <w:rsid w:val="00901026"/>
    <w:rsid w:val="0090183C"/>
    <w:rsid w:val="00902C2A"/>
    <w:rsid w:val="0090415E"/>
    <w:rsid w:val="0091244F"/>
    <w:rsid w:val="00912F26"/>
    <w:rsid w:val="00913927"/>
    <w:rsid w:val="0091574E"/>
    <w:rsid w:val="009176C0"/>
    <w:rsid w:val="00920A04"/>
    <w:rsid w:val="00921E32"/>
    <w:rsid w:val="00922B0F"/>
    <w:rsid w:val="009242EC"/>
    <w:rsid w:val="00926E92"/>
    <w:rsid w:val="00927743"/>
    <w:rsid w:val="00931D17"/>
    <w:rsid w:val="009333A7"/>
    <w:rsid w:val="009340A7"/>
    <w:rsid w:val="00935F7A"/>
    <w:rsid w:val="00937A14"/>
    <w:rsid w:val="00940F8F"/>
    <w:rsid w:val="0094196D"/>
    <w:rsid w:val="00941A08"/>
    <w:rsid w:val="00944F01"/>
    <w:rsid w:val="00946552"/>
    <w:rsid w:val="009474FC"/>
    <w:rsid w:val="009501D6"/>
    <w:rsid w:val="00951E2E"/>
    <w:rsid w:val="0095298A"/>
    <w:rsid w:val="009535D0"/>
    <w:rsid w:val="00954BFA"/>
    <w:rsid w:val="00955678"/>
    <w:rsid w:val="00956FDA"/>
    <w:rsid w:val="00957581"/>
    <w:rsid w:val="00960BC5"/>
    <w:rsid w:val="00962092"/>
    <w:rsid w:val="00964D1F"/>
    <w:rsid w:val="0096612B"/>
    <w:rsid w:val="00967C02"/>
    <w:rsid w:val="0097001A"/>
    <w:rsid w:val="00971BD8"/>
    <w:rsid w:val="00972DD2"/>
    <w:rsid w:val="00973AE6"/>
    <w:rsid w:val="009744AE"/>
    <w:rsid w:val="00974916"/>
    <w:rsid w:val="00974FE2"/>
    <w:rsid w:val="00977D31"/>
    <w:rsid w:val="00977EEC"/>
    <w:rsid w:val="00980625"/>
    <w:rsid w:val="00980855"/>
    <w:rsid w:val="009808B4"/>
    <w:rsid w:val="009809FA"/>
    <w:rsid w:val="0098104F"/>
    <w:rsid w:val="00982D8C"/>
    <w:rsid w:val="009835D0"/>
    <w:rsid w:val="009837E9"/>
    <w:rsid w:val="00984CEA"/>
    <w:rsid w:val="00986867"/>
    <w:rsid w:val="00987C63"/>
    <w:rsid w:val="00987C9C"/>
    <w:rsid w:val="0099005C"/>
    <w:rsid w:val="009910B2"/>
    <w:rsid w:val="00991F7A"/>
    <w:rsid w:val="00992A10"/>
    <w:rsid w:val="00992E71"/>
    <w:rsid w:val="0099418C"/>
    <w:rsid w:val="00994FC9"/>
    <w:rsid w:val="00995D66"/>
    <w:rsid w:val="0099607B"/>
    <w:rsid w:val="0099632D"/>
    <w:rsid w:val="00996850"/>
    <w:rsid w:val="009A18C7"/>
    <w:rsid w:val="009A22D5"/>
    <w:rsid w:val="009A51E8"/>
    <w:rsid w:val="009A6CB0"/>
    <w:rsid w:val="009A6E83"/>
    <w:rsid w:val="009B0C06"/>
    <w:rsid w:val="009B29B8"/>
    <w:rsid w:val="009B2E7A"/>
    <w:rsid w:val="009B401E"/>
    <w:rsid w:val="009B458F"/>
    <w:rsid w:val="009B4A4C"/>
    <w:rsid w:val="009B4DFD"/>
    <w:rsid w:val="009B6FF3"/>
    <w:rsid w:val="009C1100"/>
    <w:rsid w:val="009C1276"/>
    <w:rsid w:val="009C2856"/>
    <w:rsid w:val="009C3CF7"/>
    <w:rsid w:val="009C4E25"/>
    <w:rsid w:val="009C4F34"/>
    <w:rsid w:val="009C6804"/>
    <w:rsid w:val="009C6AB1"/>
    <w:rsid w:val="009C7DBB"/>
    <w:rsid w:val="009D1208"/>
    <w:rsid w:val="009D1430"/>
    <w:rsid w:val="009D182C"/>
    <w:rsid w:val="009D4FE4"/>
    <w:rsid w:val="009D676A"/>
    <w:rsid w:val="009D7364"/>
    <w:rsid w:val="009D757B"/>
    <w:rsid w:val="009D76C7"/>
    <w:rsid w:val="009E081B"/>
    <w:rsid w:val="009E1A18"/>
    <w:rsid w:val="009E287A"/>
    <w:rsid w:val="009E2AF4"/>
    <w:rsid w:val="009E5411"/>
    <w:rsid w:val="009E5C3A"/>
    <w:rsid w:val="009F26D8"/>
    <w:rsid w:val="009F3956"/>
    <w:rsid w:val="009F39AD"/>
    <w:rsid w:val="009F5483"/>
    <w:rsid w:val="009F5979"/>
    <w:rsid w:val="009F6CB2"/>
    <w:rsid w:val="009F7BD7"/>
    <w:rsid w:val="00A00C99"/>
    <w:rsid w:val="00A01305"/>
    <w:rsid w:val="00A023E6"/>
    <w:rsid w:val="00A0260A"/>
    <w:rsid w:val="00A02CCF"/>
    <w:rsid w:val="00A03ABD"/>
    <w:rsid w:val="00A05785"/>
    <w:rsid w:val="00A0652E"/>
    <w:rsid w:val="00A14481"/>
    <w:rsid w:val="00A169FD"/>
    <w:rsid w:val="00A171E4"/>
    <w:rsid w:val="00A17423"/>
    <w:rsid w:val="00A17804"/>
    <w:rsid w:val="00A205D4"/>
    <w:rsid w:val="00A20734"/>
    <w:rsid w:val="00A210D2"/>
    <w:rsid w:val="00A21666"/>
    <w:rsid w:val="00A26F00"/>
    <w:rsid w:val="00A27236"/>
    <w:rsid w:val="00A275CE"/>
    <w:rsid w:val="00A27C75"/>
    <w:rsid w:val="00A32D2B"/>
    <w:rsid w:val="00A3331B"/>
    <w:rsid w:val="00A33908"/>
    <w:rsid w:val="00A37A82"/>
    <w:rsid w:val="00A45AA6"/>
    <w:rsid w:val="00A46D3B"/>
    <w:rsid w:val="00A479AF"/>
    <w:rsid w:val="00A503F9"/>
    <w:rsid w:val="00A51858"/>
    <w:rsid w:val="00A51E42"/>
    <w:rsid w:val="00A53075"/>
    <w:rsid w:val="00A53D4C"/>
    <w:rsid w:val="00A5468B"/>
    <w:rsid w:val="00A54CDE"/>
    <w:rsid w:val="00A54D7D"/>
    <w:rsid w:val="00A54F74"/>
    <w:rsid w:val="00A55494"/>
    <w:rsid w:val="00A55B04"/>
    <w:rsid w:val="00A56422"/>
    <w:rsid w:val="00A57120"/>
    <w:rsid w:val="00A575A2"/>
    <w:rsid w:val="00A61C95"/>
    <w:rsid w:val="00A61FD9"/>
    <w:rsid w:val="00A64674"/>
    <w:rsid w:val="00A71AC6"/>
    <w:rsid w:val="00A71E71"/>
    <w:rsid w:val="00A73335"/>
    <w:rsid w:val="00A745B8"/>
    <w:rsid w:val="00A76A60"/>
    <w:rsid w:val="00A76BC0"/>
    <w:rsid w:val="00A76C36"/>
    <w:rsid w:val="00A80402"/>
    <w:rsid w:val="00A80D68"/>
    <w:rsid w:val="00A8215C"/>
    <w:rsid w:val="00A82B75"/>
    <w:rsid w:val="00A843C0"/>
    <w:rsid w:val="00A84C9F"/>
    <w:rsid w:val="00A85CE6"/>
    <w:rsid w:val="00A8616B"/>
    <w:rsid w:val="00A86345"/>
    <w:rsid w:val="00A86EA0"/>
    <w:rsid w:val="00A87D19"/>
    <w:rsid w:val="00A9387A"/>
    <w:rsid w:val="00A955A8"/>
    <w:rsid w:val="00A95C95"/>
    <w:rsid w:val="00A96BBC"/>
    <w:rsid w:val="00A97EA9"/>
    <w:rsid w:val="00AA13C2"/>
    <w:rsid w:val="00AA19A8"/>
    <w:rsid w:val="00AA5829"/>
    <w:rsid w:val="00AA5A3D"/>
    <w:rsid w:val="00AB1312"/>
    <w:rsid w:val="00AB1EEC"/>
    <w:rsid w:val="00AB2FD8"/>
    <w:rsid w:val="00AB580C"/>
    <w:rsid w:val="00AB6110"/>
    <w:rsid w:val="00AC07B2"/>
    <w:rsid w:val="00AC0D16"/>
    <w:rsid w:val="00AC1157"/>
    <w:rsid w:val="00AC381B"/>
    <w:rsid w:val="00AC495C"/>
    <w:rsid w:val="00AC5A06"/>
    <w:rsid w:val="00AC681D"/>
    <w:rsid w:val="00AD0287"/>
    <w:rsid w:val="00AD08BF"/>
    <w:rsid w:val="00AD133B"/>
    <w:rsid w:val="00AD24B5"/>
    <w:rsid w:val="00AD4687"/>
    <w:rsid w:val="00AD4C20"/>
    <w:rsid w:val="00AD536D"/>
    <w:rsid w:val="00AD6362"/>
    <w:rsid w:val="00AD7B31"/>
    <w:rsid w:val="00AE06FA"/>
    <w:rsid w:val="00AE074F"/>
    <w:rsid w:val="00AE1654"/>
    <w:rsid w:val="00AE22E4"/>
    <w:rsid w:val="00AE2F86"/>
    <w:rsid w:val="00AE30F7"/>
    <w:rsid w:val="00AE354C"/>
    <w:rsid w:val="00AE35AC"/>
    <w:rsid w:val="00AE3EB7"/>
    <w:rsid w:val="00AE5F4F"/>
    <w:rsid w:val="00AF3764"/>
    <w:rsid w:val="00AF3BE0"/>
    <w:rsid w:val="00AF59A3"/>
    <w:rsid w:val="00AF65E0"/>
    <w:rsid w:val="00AF6927"/>
    <w:rsid w:val="00AF6D54"/>
    <w:rsid w:val="00AF78AC"/>
    <w:rsid w:val="00B00072"/>
    <w:rsid w:val="00B03730"/>
    <w:rsid w:val="00B04439"/>
    <w:rsid w:val="00B05EC3"/>
    <w:rsid w:val="00B06392"/>
    <w:rsid w:val="00B064A7"/>
    <w:rsid w:val="00B07636"/>
    <w:rsid w:val="00B10211"/>
    <w:rsid w:val="00B11B25"/>
    <w:rsid w:val="00B11BA9"/>
    <w:rsid w:val="00B131BB"/>
    <w:rsid w:val="00B135A5"/>
    <w:rsid w:val="00B15F96"/>
    <w:rsid w:val="00B16073"/>
    <w:rsid w:val="00B16771"/>
    <w:rsid w:val="00B1708E"/>
    <w:rsid w:val="00B20769"/>
    <w:rsid w:val="00B22627"/>
    <w:rsid w:val="00B23225"/>
    <w:rsid w:val="00B2325D"/>
    <w:rsid w:val="00B24046"/>
    <w:rsid w:val="00B2422E"/>
    <w:rsid w:val="00B25CC2"/>
    <w:rsid w:val="00B26254"/>
    <w:rsid w:val="00B27300"/>
    <w:rsid w:val="00B3166B"/>
    <w:rsid w:val="00B32539"/>
    <w:rsid w:val="00B33D24"/>
    <w:rsid w:val="00B35286"/>
    <w:rsid w:val="00B36F90"/>
    <w:rsid w:val="00B37C08"/>
    <w:rsid w:val="00B43F11"/>
    <w:rsid w:val="00B4415F"/>
    <w:rsid w:val="00B4486D"/>
    <w:rsid w:val="00B45D34"/>
    <w:rsid w:val="00B467E0"/>
    <w:rsid w:val="00B46FC6"/>
    <w:rsid w:val="00B4799F"/>
    <w:rsid w:val="00B51769"/>
    <w:rsid w:val="00B52B09"/>
    <w:rsid w:val="00B5683F"/>
    <w:rsid w:val="00B572F6"/>
    <w:rsid w:val="00B60B72"/>
    <w:rsid w:val="00B6108A"/>
    <w:rsid w:val="00B61568"/>
    <w:rsid w:val="00B64102"/>
    <w:rsid w:val="00B652E7"/>
    <w:rsid w:val="00B660B1"/>
    <w:rsid w:val="00B66A42"/>
    <w:rsid w:val="00B66BD0"/>
    <w:rsid w:val="00B71896"/>
    <w:rsid w:val="00B71CA9"/>
    <w:rsid w:val="00B71CCB"/>
    <w:rsid w:val="00B733A9"/>
    <w:rsid w:val="00B73CBE"/>
    <w:rsid w:val="00B75138"/>
    <w:rsid w:val="00B81F77"/>
    <w:rsid w:val="00B82F77"/>
    <w:rsid w:val="00B86BC3"/>
    <w:rsid w:val="00B8755B"/>
    <w:rsid w:val="00B9045F"/>
    <w:rsid w:val="00B91357"/>
    <w:rsid w:val="00B92579"/>
    <w:rsid w:val="00B925E5"/>
    <w:rsid w:val="00B929D3"/>
    <w:rsid w:val="00B92B7B"/>
    <w:rsid w:val="00B93287"/>
    <w:rsid w:val="00B9336B"/>
    <w:rsid w:val="00B94CF6"/>
    <w:rsid w:val="00B95002"/>
    <w:rsid w:val="00BA0614"/>
    <w:rsid w:val="00BA31CA"/>
    <w:rsid w:val="00BA58F8"/>
    <w:rsid w:val="00BA763D"/>
    <w:rsid w:val="00BB1190"/>
    <w:rsid w:val="00BB165C"/>
    <w:rsid w:val="00BB23E9"/>
    <w:rsid w:val="00BB348A"/>
    <w:rsid w:val="00BB69B1"/>
    <w:rsid w:val="00BB6B92"/>
    <w:rsid w:val="00BC03C8"/>
    <w:rsid w:val="00BC1352"/>
    <w:rsid w:val="00BC1C2A"/>
    <w:rsid w:val="00BC1DBA"/>
    <w:rsid w:val="00BC22B2"/>
    <w:rsid w:val="00BD115F"/>
    <w:rsid w:val="00BD1CE8"/>
    <w:rsid w:val="00BD2A9F"/>
    <w:rsid w:val="00BD74C4"/>
    <w:rsid w:val="00BD7AE9"/>
    <w:rsid w:val="00BE0E7A"/>
    <w:rsid w:val="00BE11E4"/>
    <w:rsid w:val="00BE1A28"/>
    <w:rsid w:val="00BE1AF3"/>
    <w:rsid w:val="00BE2208"/>
    <w:rsid w:val="00BE3892"/>
    <w:rsid w:val="00BE3A22"/>
    <w:rsid w:val="00BE3C5B"/>
    <w:rsid w:val="00BF0250"/>
    <w:rsid w:val="00BF0A48"/>
    <w:rsid w:val="00BF17D7"/>
    <w:rsid w:val="00BF38E2"/>
    <w:rsid w:val="00BF4CA7"/>
    <w:rsid w:val="00BF5E04"/>
    <w:rsid w:val="00BF5E21"/>
    <w:rsid w:val="00BF66CB"/>
    <w:rsid w:val="00BF6CD7"/>
    <w:rsid w:val="00C009A2"/>
    <w:rsid w:val="00C00F85"/>
    <w:rsid w:val="00C01B87"/>
    <w:rsid w:val="00C01F3C"/>
    <w:rsid w:val="00C03169"/>
    <w:rsid w:val="00C037AC"/>
    <w:rsid w:val="00C06029"/>
    <w:rsid w:val="00C06B5F"/>
    <w:rsid w:val="00C10DF5"/>
    <w:rsid w:val="00C10F57"/>
    <w:rsid w:val="00C119A1"/>
    <w:rsid w:val="00C12FB8"/>
    <w:rsid w:val="00C13513"/>
    <w:rsid w:val="00C1798C"/>
    <w:rsid w:val="00C20B60"/>
    <w:rsid w:val="00C21D93"/>
    <w:rsid w:val="00C224F8"/>
    <w:rsid w:val="00C228F8"/>
    <w:rsid w:val="00C23736"/>
    <w:rsid w:val="00C267AA"/>
    <w:rsid w:val="00C26D2D"/>
    <w:rsid w:val="00C30489"/>
    <w:rsid w:val="00C30797"/>
    <w:rsid w:val="00C31D8C"/>
    <w:rsid w:val="00C32E36"/>
    <w:rsid w:val="00C34D84"/>
    <w:rsid w:val="00C34EC8"/>
    <w:rsid w:val="00C35AC9"/>
    <w:rsid w:val="00C35B60"/>
    <w:rsid w:val="00C35BBA"/>
    <w:rsid w:val="00C406B0"/>
    <w:rsid w:val="00C40773"/>
    <w:rsid w:val="00C40F2D"/>
    <w:rsid w:val="00C43CED"/>
    <w:rsid w:val="00C43D28"/>
    <w:rsid w:val="00C445D9"/>
    <w:rsid w:val="00C44929"/>
    <w:rsid w:val="00C44972"/>
    <w:rsid w:val="00C45CFA"/>
    <w:rsid w:val="00C51075"/>
    <w:rsid w:val="00C51528"/>
    <w:rsid w:val="00C533DB"/>
    <w:rsid w:val="00C535D2"/>
    <w:rsid w:val="00C53E1D"/>
    <w:rsid w:val="00C55AC4"/>
    <w:rsid w:val="00C560BA"/>
    <w:rsid w:val="00C5699D"/>
    <w:rsid w:val="00C56FDF"/>
    <w:rsid w:val="00C57201"/>
    <w:rsid w:val="00C57960"/>
    <w:rsid w:val="00C57CDD"/>
    <w:rsid w:val="00C604FA"/>
    <w:rsid w:val="00C62281"/>
    <w:rsid w:val="00C63A22"/>
    <w:rsid w:val="00C63ADD"/>
    <w:rsid w:val="00C64348"/>
    <w:rsid w:val="00C64CCE"/>
    <w:rsid w:val="00C64CFD"/>
    <w:rsid w:val="00C65A58"/>
    <w:rsid w:val="00C70416"/>
    <w:rsid w:val="00C716B6"/>
    <w:rsid w:val="00C71EA8"/>
    <w:rsid w:val="00C7245E"/>
    <w:rsid w:val="00C72819"/>
    <w:rsid w:val="00C72F40"/>
    <w:rsid w:val="00C73481"/>
    <w:rsid w:val="00C7384F"/>
    <w:rsid w:val="00C73D26"/>
    <w:rsid w:val="00C759B5"/>
    <w:rsid w:val="00C76C56"/>
    <w:rsid w:val="00C76D8D"/>
    <w:rsid w:val="00C76E69"/>
    <w:rsid w:val="00C81E22"/>
    <w:rsid w:val="00C83FE0"/>
    <w:rsid w:val="00C85BE1"/>
    <w:rsid w:val="00C92BD2"/>
    <w:rsid w:val="00C9311C"/>
    <w:rsid w:val="00C9313E"/>
    <w:rsid w:val="00C9325F"/>
    <w:rsid w:val="00C9416B"/>
    <w:rsid w:val="00C94DC5"/>
    <w:rsid w:val="00C953C7"/>
    <w:rsid w:val="00C96FEB"/>
    <w:rsid w:val="00C97619"/>
    <w:rsid w:val="00C97A24"/>
    <w:rsid w:val="00C97B7F"/>
    <w:rsid w:val="00CA05DB"/>
    <w:rsid w:val="00CA0970"/>
    <w:rsid w:val="00CA2ACD"/>
    <w:rsid w:val="00CA2E16"/>
    <w:rsid w:val="00CA3BEA"/>
    <w:rsid w:val="00CA3DC4"/>
    <w:rsid w:val="00CA498F"/>
    <w:rsid w:val="00CA7292"/>
    <w:rsid w:val="00CA72C5"/>
    <w:rsid w:val="00CA75FA"/>
    <w:rsid w:val="00CA7D4E"/>
    <w:rsid w:val="00CA7DB3"/>
    <w:rsid w:val="00CB01E5"/>
    <w:rsid w:val="00CB029B"/>
    <w:rsid w:val="00CB109A"/>
    <w:rsid w:val="00CB3A1A"/>
    <w:rsid w:val="00CB4A25"/>
    <w:rsid w:val="00CB7EA5"/>
    <w:rsid w:val="00CC3CEB"/>
    <w:rsid w:val="00CC42A9"/>
    <w:rsid w:val="00CC4AA8"/>
    <w:rsid w:val="00CC4F02"/>
    <w:rsid w:val="00CC538C"/>
    <w:rsid w:val="00CC644C"/>
    <w:rsid w:val="00CC7C68"/>
    <w:rsid w:val="00CD1650"/>
    <w:rsid w:val="00CD2176"/>
    <w:rsid w:val="00CD4E16"/>
    <w:rsid w:val="00CD5464"/>
    <w:rsid w:val="00CE182F"/>
    <w:rsid w:val="00CE236F"/>
    <w:rsid w:val="00CE75A4"/>
    <w:rsid w:val="00CF0848"/>
    <w:rsid w:val="00CF1AE8"/>
    <w:rsid w:val="00CF30AF"/>
    <w:rsid w:val="00CF4A81"/>
    <w:rsid w:val="00CF5C72"/>
    <w:rsid w:val="00CF7483"/>
    <w:rsid w:val="00D00C0B"/>
    <w:rsid w:val="00D02A8F"/>
    <w:rsid w:val="00D03EB7"/>
    <w:rsid w:val="00D043EF"/>
    <w:rsid w:val="00D113F7"/>
    <w:rsid w:val="00D15700"/>
    <w:rsid w:val="00D15952"/>
    <w:rsid w:val="00D1607E"/>
    <w:rsid w:val="00D17774"/>
    <w:rsid w:val="00D2406C"/>
    <w:rsid w:val="00D25436"/>
    <w:rsid w:val="00D31400"/>
    <w:rsid w:val="00D31483"/>
    <w:rsid w:val="00D31542"/>
    <w:rsid w:val="00D32235"/>
    <w:rsid w:val="00D32265"/>
    <w:rsid w:val="00D32A64"/>
    <w:rsid w:val="00D346CD"/>
    <w:rsid w:val="00D3627B"/>
    <w:rsid w:val="00D363BD"/>
    <w:rsid w:val="00D36957"/>
    <w:rsid w:val="00D36F0B"/>
    <w:rsid w:val="00D42F46"/>
    <w:rsid w:val="00D438CB"/>
    <w:rsid w:val="00D440E2"/>
    <w:rsid w:val="00D445D6"/>
    <w:rsid w:val="00D447BA"/>
    <w:rsid w:val="00D46453"/>
    <w:rsid w:val="00D47A3E"/>
    <w:rsid w:val="00D47CB8"/>
    <w:rsid w:val="00D50B5D"/>
    <w:rsid w:val="00D515E1"/>
    <w:rsid w:val="00D5452C"/>
    <w:rsid w:val="00D547AE"/>
    <w:rsid w:val="00D55330"/>
    <w:rsid w:val="00D55BE9"/>
    <w:rsid w:val="00D5678A"/>
    <w:rsid w:val="00D5685E"/>
    <w:rsid w:val="00D5686C"/>
    <w:rsid w:val="00D56D2D"/>
    <w:rsid w:val="00D56FB2"/>
    <w:rsid w:val="00D63252"/>
    <w:rsid w:val="00D66443"/>
    <w:rsid w:val="00D6684C"/>
    <w:rsid w:val="00D70FEF"/>
    <w:rsid w:val="00D743A5"/>
    <w:rsid w:val="00D7455F"/>
    <w:rsid w:val="00D7643C"/>
    <w:rsid w:val="00D77F10"/>
    <w:rsid w:val="00D80E51"/>
    <w:rsid w:val="00D80F08"/>
    <w:rsid w:val="00D8120F"/>
    <w:rsid w:val="00D81714"/>
    <w:rsid w:val="00D833B6"/>
    <w:rsid w:val="00D839C0"/>
    <w:rsid w:val="00D84223"/>
    <w:rsid w:val="00D84601"/>
    <w:rsid w:val="00D8578C"/>
    <w:rsid w:val="00D85B2C"/>
    <w:rsid w:val="00D869AA"/>
    <w:rsid w:val="00D871FA"/>
    <w:rsid w:val="00D87223"/>
    <w:rsid w:val="00D877D0"/>
    <w:rsid w:val="00D93841"/>
    <w:rsid w:val="00D949E3"/>
    <w:rsid w:val="00D950F8"/>
    <w:rsid w:val="00D962CF"/>
    <w:rsid w:val="00D968F7"/>
    <w:rsid w:val="00DA031A"/>
    <w:rsid w:val="00DA09C1"/>
    <w:rsid w:val="00DA14C5"/>
    <w:rsid w:val="00DA2AF0"/>
    <w:rsid w:val="00DA42E2"/>
    <w:rsid w:val="00DA483E"/>
    <w:rsid w:val="00DA526A"/>
    <w:rsid w:val="00DA5BA7"/>
    <w:rsid w:val="00DA5FCD"/>
    <w:rsid w:val="00DA6182"/>
    <w:rsid w:val="00DB02BD"/>
    <w:rsid w:val="00DB593A"/>
    <w:rsid w:val="00DB5B14"/>
    <w:rsid w:val="00DB5F58"/>
    <w:rsid w:val="00DB60D8"/>
    <w:rsid w:val="00DC03C3"/>
    <w:rsid w:val="00DC1F0B"/>
    <w:rsid w:val="00DC3C32"/>
    <w:rsid w:val="00DC3FC9"/>
    <w:rsid w:val="00DC440B"/>
    <w:rsid w:val="00DC6A93"/>
    <w:rsid w:val="00DC702F"/>
    <w:rsid w:val="00DC7766"/>
    <w:rsid w:val="00DD015B"/>
    <w:rsid w:val="00DD2319"/>
    <w:rsid w:val="00DD36EB"/>
    <w:rsid w:val="00DD5249"/>
    <w:rsid w:val="00DE0137"/>
    <w:rsid w:val="00DE0327"/>
    <w:rsid w:val="00DE0EB4"/>
    <w:rsid w:val="00DE0F3B"/>
    <w:rsid w:val="00DE1EE4"/>
    <w:rsid w:val="00DE3B76"/>
    <w:rsid w:val="00DE446B"/>
    <w:rsid w:val="00DE5D62"/>
    <w:rsid w:val="00DE6421"/>
    <w:rsid w:val="00DE6D3A"/>
    <w:rsid w:val="00DE6EA2"/>
    <w:rsid w:val="00DF0198"/>
    <w:rsid w:val="00DF1141"/>
    <w:rsid w:val="00DF7844"/>
    <w:rsid w:val="00DF78F4"/>
    <w:rsid w:val="00DF7B04"/>
    <w:rsid w:val="00E004DA"/>
    <w:rsid w:val="00E01FCC"/>
    <w:rsid w:val="00E03152"/>
    <w:rsid w:val="00E03335"/>
    <w:rsid w:val="00E05519"/>
    <w:rsid w:val="00E0568E"/>
    <w:rsid w:val="00E070EE"/>
    <w:rsid w:val="00E07F11"/>
    <w:rsid w:val="00E10B36"/>
    <w:rsid w:val="00E13503"/>
    <w:rsid w:val="00E13CF6"/>
    <w:rsid w:val="00E14512"/>
    <w:rsid w:val="00E14CE3"/>
    <w:rsid w:val="00E1507C"/>
    <w:rsid w:val="00E17576"/>
    <w:rsid w:val="00E2181D"/>
    <w:rsid w:val="00E25970"/>
    <w:rsid w:val="00E25C5D"/>
    <w:rsid w:val="00E263FB"/>
    <w:rsid w:val="00E274B0"/>
    <w:rsid w:val="00E27CA5"/>
    <w:rsid w:val="00E3075A"/>
    <w:rsid w:val="00E32199"/>
    <w:rsid w:val="00E3253A"/>
    <w:rsid w:val="00E32CA9"/>
    <w:rsid w:val="00E36269"/>
    <w:rsid w:val="00E36561"/>
    <w:rsid w:val="00E36E4F"/>
    <w:rsid w:val="00E37740"/>
    <w:rsid w:val="00E424A8"/>
    <w:rsid w:val="00E42CF8"/>
    <w:rsid w:val="00E43A35"/>
    <w:rsid w:val="00E4461C"/>
    <w:rsid w:val="00E44999"/>
    <w:rsid w:val="00E46BF4"/>
    <w:rsid w:val="00E47E62"/>
    <w:rsid w:val="00E502A0"/>
    <w:rsid w:val="00E508EC"/>
    <w:rsid w:val="00E53F9D"/>
    <w:rsid w:val="00E54513"/>
    <w:rsid w:val="00E55AA8"/>
    <w:rsid w:val="00E574B1"/>
    <w:rsid w:val="00E5767F"/>
    <w:rsid w:val="00E61D50"/>
    <w:rsid w:val="00E6272C"/>
    <w:rsid w:val="00E64D46"/>
    <w:rsid w:val="00E65812"/>
    <w:rsid w:val="00E65ED3"/>
    <w:rsid w:val="00E67E08"/>
    <w:rsid w:val="00E70CC5"/>
    <w:rsid w:val="00E728CA"/>
    <w:rsid w:val="00E72A47"/>
    <w:rsid w:val="00E7548C"/>
    <w:rsid w:val="00E76528"/>
    <w:rsid w:val="00E7765C"/>
    <w:rsid w:val="00E77B55"/>
    <w:rsid w:val="00E77C47"/>
    <w:rsid w:val="00E77FA0"/>
    <w:rsid w:val="00E8074A"/>
    <w:rsid w:val="00E81D75"/>
    <w:rsid w:val="00E824A4"/>
    <w:rsid w:val="00E82D8C"/>
    <w:rsid w:val="00E85423"/>
    <w:rsid w:val="00E87D23"/>
    <w:rsid w:val="00E90901"/>
    <w:rsid w:val="00E914A3"/>
    <w:rsid w:val="00E91700"/>
    <w:rsid w:val="00E93D18"/>
    <w:rsid w:val="00E94319"/>
    <w:rsid w:val="00E95282"/>
    <w:rsid w:val="00E95B25"/>
    <w:rsid w:val="00EA0D29"/>
    <w:rsid w:val="00EA207D"/>
    <w:rsid w:val="00EA2890"/>
    <w:rsid w:val="00EA3199"/>
    <w:rsid w:val="00EA4697"/>
    <w:rsid w:val="00EA48DF"/>
    <w:rsid w:val="00EA4C12"/>
    <w:rsid w:val="00EA6BD8"/>
    <w:rsid w:val="00EA6F1A"/>
    <w:rsid w:val="00EA78DF"/>
    <w:rsid w:val="00EB13EE"/>
    <w:rsid w:val="00EB1A1F"/>
    <w:rsid w:val="00EB1E81"/>
    <w:rsid w:val="00EB250C"/>
    <w:rsid w:val="00EB2D4C"/>
    <w:rsid w:val="00EB30BB"/>
    <w:rsid w:val="00EB4AB9"/>
    <w:rsid w:val="00EB5A31"/>
    <w:rsid w:val="00EB5BA9"/>
    <w:rsid w:val="00EB6491"/>
    <w:rsid w:val="00EC06B3"/>
    <w:rsid w:val="00EC12F1"/>
    <w:rsid w:val="00EC7548"/>
    <w:rsid w:val="00ED0BDA"/>
    <w:rsid w:val="00ED123E"/>
    <w:rsid w:val="00ED16D8"/>
    <w:rsid w:val="00ED1CBD"/>
    <w:rsid w:val="00ED2186"/>
    <w:rsid w:val="00ED2A23"/>
    <w:rsid w:val="00ED5AF4"/>
    <w:rsid w:val="00ED60E1"/>
    <w:rsid w:val="00EE058B"/>
    <w:rsid w:val="00EE1588"/>
    <w:rsid w:val="00EE1DE2"/>
    <w:rsid w:val="00EE3279"/>
    <w:rsid w:val="00EE3850"/>
    <w:rsid w:val="00EE45C6"/>
    <w:rsid w:val="00EE46EC"/>
    <w:rsid w:val="00EE55A8"/>
    <w:rsid w:val="00EE6198"/>
    <w:rsid w:val="00EE6C06"/>
    <w:rsid w:val="00EE6DFC"/>
    <w:rsid w:val="00EE7077"/>
    <w:rsid w:val="00EF0737"/>
    <w:rsid w:val="00EF1DA6"/>
    <w:rsid w:val="00EF2303"/>
    <w:rsid w:val="00EF578C"/>
    <w:rsid w:val="00EF6A60"/>
    <w:rsid w:val="00EF71CC"/>
    <w:rsid w:val="00EF7737"/>
    <w:rsid w:val="00F00BC2"/>
    <w:rsid w:val="00F0140B"/>
    <w:rsid w:val="00F01BF6"/>
    <w:rsid w:val="00F02CEF"/>
    <w:rsid w:val="00F03332"/>
    <w:rsid w:val="00F0511E"/>
    <w:rsid w:val="00F06ABA"/>
    <w:rsid w:val="00F06EDE"/>
    <w:rsid w:val="00F10F26"/>
    <w:rsid w:val="00F11A31"/>
    <w:rsid w:val="00F122B1"/>
    <w:rsid w:val="00F134F2"/>
    <w:rsid w:val="00F13B12"/>
    <w:rsid w:val="00F17213"/>
    <w:rsid w:val="00F17C22"/>
    <w:rsid w:val="00F2330C"/>
    <w:rsid w:val="00F2437E"/>
    <w:rsid w:val="00F254BB"/>
    <w:rsid w:val="00F26616"/>
    <w:rsid w:val="00F2704C"/>
    <w:rsid w:val="00F270C7"/>
    <w:rsid w:val="00F2727A"/>
    <w:rsid w:val="00F278D3"/>
    <w:rsid w:val="00F30554"/>
    <w:rsid w:val="00F31B45"/>
    <w:rsid w:val="00F322A5"/>
    <w:rsid w:val="00F33834"/>
    <w:rsid w:val="00F3388C"/>
    <w:rsid w:val="00F33908"/>
    <w:rsid w:val="00F34E49"/>
    <w:rsid w:val="00F37282"/>
    <w:rsid w:val="00F404D6"/>
    <w:rsid w:val="00F415DC"/>
    <w:rsid w:val="00F41C2C"/>
    <w:rsid w:val="00F42AFF"/>
    <w:rsid w:val="00F438A7"/>
    <w:rsid w:val="00F44514"/>
    <w:rsid w:val="00F44FAA"/>
    <w:rsid w:val="00F46AE8"/>
    <w:rsid w:val="00F46D65"/>
    <w:rsid w:val="00F4783A"/>
    <w:rsid w:val="00F47A12"/>
    <w:rsid w:val="00F47D0B"/>
    <w:rsid w:val="00F50E07"/>
    <w:rsid w:val="00F5151C"/>
    <w:rsid w:val="00F525BC"/>
    <w:rsid w:val="00F525F2"/>
    <w:rsid w:val="00F564C3"/>
    <w:rsid w:val="00F616DD"/>
    <w:rsid w:val="00F63796"/>
    <w:rsid w:val="00F65AC4"/>
    <w:rsid w:val="00F70253"/>
    <w:rsid w:val="00F704A0"/>
    <w:rsid w:val="00F7185F"/>
    <w:rsid w:val="00F71A92"/>
    <w:rsid w:val="00F71CCC"/>
    <w:rsid w:val="00F73222"/>
    <w:rsid w:val="00F7339A"/>
    <w:rsid w:val="00F75001"/>
    <w:rsid w:val="00F80B64"/>
    <w:rsid w:val="00F81583"/>
    <w:rsid w:val="00F83B28"/>
    <w:rsid w:val="00F83D5B"/>
    <w:rsid w:val="00F86175"/>
    <w:rsid w:val="00F86E88"/>
    <w:rsid w:val="00F871F4"/>
    <w:rsid w:val="00F8730A"/>
    <w:rsid w:val="00F873F6"/>
    <w:rsid w:val="00F92A8A"/>
    <w:rsid w:val="00F94FFE"/>
    <w:rsid w:val="00F964FB"/>
    <w:rsid w:val="00F97C9C"/>
    <w:rsid w:val="00FA0CD5"/>
    <w:rsid w:val="00FA130D"/>
    <w:rsid w:val="00FA3372"/>
    <w:rsid w:val="00FA436F"/>
    <w:rsid w:val="00FA57AC"/>
    <w:rsid w:val="00FA58CE"/>
    <w:rsid w:val="00FA7121"/>
    <w:rsid w:val="00FA7BE4"/>
    <w:rsid w:val="00FB5C6F"/>
    <w:rsid w:val="00FB737B"/>
    <w:rsid w:val="00FC1372"/>
    <w:rsid w:val="00FC2AC4"/>
    <w:rsid w:val="00FC31DB"/>
    <w:rsid w:val="00FC47F2"/>
    <w:rsid w:val="00FC5379"/>
    <w:rsid w:val="00FC6180"/>
    <w:rsid w:val="00FC6BB1"/>
    <w:rsid w:val="00FC6C02"/>
    <w:rsid w:val="00FC7510"/>
    <w:rsid w:val="00FD1991"/>
    <w:rsid w:val="00FD1E15"/>
    <w:rsid w:val="00FD2176"/>
    <w:rsid w:val="00FD2840"/>
    <w:rsid w:val="00FD30FF"/>
    <w:rsid w:val="00FD3FAD"/>
    <w:rsid w:val="00FD4AF3"/>
    <w:rsid w:val="00FD4DE0"/>
    <w:rsid w:val="00FE1F2E"/>
    <w:rsid w:val="00FE602B"/>
    <w:rsid w:val="00FE6674"/>
    <w:rsid w:val="00FE77EF"/>
    <w:rsid w:val="00FE7BD7"/>
    <w:rsid w:val="00FE7E37"/>
    <w:rsid w:val="00FF1F32"/>
    <w:rsid w:val="00FF2703"/>
    <w:rsid w:val="00FF2857"/>
    <w:rsid w:val="00FF626B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01F23-FAE3-4139-9169-5553F6D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A3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194"/>
    <w:pPr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semiHidden/>
    <w:rsid w:val="00707194"/>
    <w:rPr>
      <w:sz w:val="24"/>
      <w:szCs w:val="24"/>
      <w:lang w:val="x-none" w:eastAsia="x-none" w:bidi="ar-SA"/>
    </w:rPr>
  </w:style>
  <w:style w:type="paragraph" w:styleId="a5">
    <w:name w:val="List Paragraph"/>
    <w:basedOn w:val="a"/>
    <w:uiPriority w:val="34"/>
    <w:qFormat/>
    <w:rsid w:val="00365CD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C34E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D322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2265"/>
    <w:rPr>
      <w:rFonts w:ascii="Calibri" w:hAnsi="Calibri"/>
      <w:sz w:val="22"/>
      <w:szCs w:val="22"/>
    </w:rPr>
  </w:style>
  <w:style w:type="paragraph" w:styleId="a6">
    <w:name w:val="Normal (Web)"/>
    <w:basedOn w:val="a"/>
    <w:rsid w:val="00D322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D877D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405027"/>
    <w:rPr>
      <w:b/>
      <w:bCs/>
    </w:rPr>
  </w:style>
  <w:style w:type="character" w:styleId="a9">
    <w:name w:val="Hyperlink"/>
    <w:uiPriority w:val="99"/>
    <w:unhideWhenUsed/>
    <w:rsid w:val="00B37C08"/>
    <w:rPr>
      <w:color w:val="0000FF"/>
      <w:u w:val="single"/>
    </w:rPr>
  </w:style>
  <w:style w:type="paragraph" w:styleId="3">
    <w:name w:val="Body Text Indent 3"/>
    <w:basedOn w:val="a"/>
    <w:link w:val="30"/>
    <w:rsid w:val="00F06A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6AB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28</Pages>
  <Words>8378</Words>
  <Characters>47758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дисциплины</vt:lpstr>
    </vt:vector>
  </TitlesOfParts>
  <Company>nnsu</Company>
  <LinksUpToDate>false</LinksUpToDate>
  <CharactersWithSpaces>56024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дисциплины</dc:title>
  <dc:subject/>
  <dc:creator>Plankina</dc:creator>
  <cp:keywords/>
  <dc:description/>
  <cp:lastModifiedBy>Andrey</cp:lastModifiedBy>
  <cp:revision>37</cp:revision>
  <dcterms:created xsi:type="dcterms:W3CDTF">2016-04-07T17:28:00Z</dcterms:created>
  <dcterms:modified xsi:type="dcterms:W3CDTF">2016-04-10T07:18:00Z</dcterms:modified>
</cp:coreProperties>
</file>