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Pr="00060560" w:rsidRDefault="006F676D" w:rsidP="006F676D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7E178B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7E178B">
        <w:rPr>
          <w:rFonts w:eastAsia="Calibri" w:cs="Mangal"/>
          <w:b/>
          <w:bCs/>
          <w:noProof/>
          <w:kern w:val="2"/>
          <w:lang w:eastAsia="hi-IN" w:bidi="hi-IN"/>
        </w:rPr>
        <w:t>03.06.01 – Физика и астрономия</w:t>
      </w:r>
    </w:p>
    <w:p w:rsidR="007E178B" w:rsidRPr="0012138F" w:rsidRDefault="007E178B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D445DA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D445DA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Лазерная физика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4.</w:t>
      </w:r>
      <w:r>
        <w:rPr>
          <w:rFonts w:eastAsia="Calibri" w:cs="Mangal"/>
          <w:b/>
          <w:bCs/>
          <w:noProof/>
          <w:kern w:val="2"/>
          <w:sz w:val="28"/>
          <w:lang w:val="en-US" w:eastAsia="hi-IN" w:bidi="hi-IN"/>
        </w:rPr>
        <w:t>21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D0DCE" w:rsidRDefault="006F676D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E70F55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D445DA" w:rsidP="001979C3">
            <w:pPr>
              <w:jc w:val="center"/>
            </w:pPr>
            <w:proofErr w:type="spellStart"/>
            <w:r w:rsidRPr="00D445DA">
              <w:lastRenderedPageBreak/>
              <w:t>Аттосекундная</w:t>
            </w:r>
            <w:proofErr w:type="spellEnd"/>
            <w:r w:rsidRPr="00D445DA">
              <w:t xml:space="preserve"> физика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445DA" w:rsidRPr="00C7696C" w:rsidRDefault="00D445DA" w:rsidP="00D445DA">
      <w:pPr>
        <w:ind w:firstLine="709"/>
      </w:pPr>
      <w:r w:rsidRPr="00C7696C">
        <w:t xml:space="preserve">Дисциплина </w:t>
      </w:r>
      <w:proofErr w:type="spellStart"/>
      <w:r w:rsidRPr="00913AD5">
        <w:t>Аттосекундная</w:t>
      </w:r>
      <w:proofErr w:type="spellEnd"/>
      <w:r w:rsidRPr="00913AD5">
        <w:t xml:space="preserve"> физика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913AD5"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913AD5">
        <w:t>4</w:t>
      </w:r>
      <w:r w:rsidRPr="00A408A8">
        <w:t xml:space="preserve"> семестр</w:t>
      </w:r>
      <w:r>
        <w:t>е</w:t>
      </w:r>
      <w:r w:rsidRPr="00C7696C">
        <w:t>.</w:t>
      </w:r>
    </w:p>
    <w:p w:rsidR="00D445DA" w:rsidRDefault="00D445DA" w:rsidP="00D445DA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821A61">
        <w:t>в результате освоения курсов общей физики, математического анализа, дифференциальных уравнений, колебаний и волн, оптики, электродинамики, квантовой теории, специальной теории относительности, колебаний и волн в плазменных средах и специальных курсов, относящихся к лазерной физике</w:t>
      </w:r>
      <w:r>
        <w:t>.</w:t>
      </w:r>
    </w:p>
    <w:p w:rsidR="00D445DA" w:rsidRPr="00C7696C" w:rsidRDefault="00D445DA" w:rsidP="00D445DA">
      <w:pPr>
        <w:ind w:firstLine="709"/>
        <w:rPr>
          <w:i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404F3" w:rsidRDefault="00B404F3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445DA" w:rsidRDefault="00D445DA" w:rsidP="00D445DA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D445DA" w:rsidRPr="00F73857" w:rsidRDefault="00D445DA" w:rsidP="00D445DA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445DA" w:rsidRPr="004551C3" w:rsidTr="006B27C6">
        <w:trPr>
          <w:jc w:val="center"/>
        </w:trPr>
        <w:tc>
          <w:tcPr>
            <w:tcW w:w="1992" w:type="dxa"/>
          </w:tcPr>
          <w:p w:rsidR="00D445DA" w:rsidRPr="00324F8D" w:rsidRDefault="00D445DA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D445DA" w:rsidRPr="00324F8D" w:rsidRDefault="00D445DA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445DA" w:rsidRPr="004A2362" w:rsidTr="006B27C6">
        <w:trPr>
          <w:jc w:val="center"/>
        </w:trPr>
        <w:tc>
          <w:tcPr>
            <w:tcW w:w="1992" w:type="dxa"/>
          </w:tcPr>
          <w:p w:rsidR="00D445DA" w:rsidRPr="004A2362" w:rsidRDefault="00D445DA" w:rsidP="006B27C6">
            <w:pPr>
              <w:tabs>
                <w:tab w:val="num" w:pos="822"/>
              </w:tabs>
            </w:pPr>
            <w:r>
              <w:t>П</w:t>
            </w:r>
            <w:r w:rsidRPr="004A2362">
              <w:t>К-1</w:t>
            </w:r>
          </w:p>
        </w:tc>
        <w:tc>
          <w:tcPr>
            <w:tcW w:w="7353" w:type="dxa"/>
          </w:tcPr>
          <w:p w:rsidR="00D445DA" w:rsidRDefault="00D445DA" w:rsidP="006B27C6">
            <w:pPr>
              <w:tabs>
                <w:tab w:val="num" w:pos="822"/>
              </w:tabs>
            </w:pPr>
            <w:r w:rsidRPr="004A2362">
              <w:t xml:space="preserve">З1 Знать </w:t>
            </w:r>
            <w:r>
              <w:t>о</w:t>
            </w:r>
            <w:r w:rsidRPr="00915084">
              <w:t xml:space="preserve">сновные </w:t>
            </w:r>
            <w:r>
              <w:t xml:space="preserve">принципы получения, измерения и применения </w:t>
            </w:r>
            <w:proofErr w:type="spellStart"/>
            <w:r>
              <w:t>аттосекундных</w:t>
            </w:r>
            <w:proofErr w:type="spellEnd"/>
            <w:r>
              <w:t xml:space="preserve"> световых импульсов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В1 Владеть</w:t>
            </w:r>
            <w:r>
              <w:t xml:space="preserve"> с</w:t>
            </w:r>
            <w:r w:rsidRPr="00915084">
              <w:t>овременными теоретическими и экспериментальными методами исследований</w:t>
            </w:r>
            <w:r>
              <w:t xml:space="preserve"> сверхбыстрых процессов в веществе</w:t>
            </w:r>
          </w:p>
        </w:tc>
      </w:tr>
      <w:tr w:rsidR="00D445DA" w:rsidRPr="004551C3" w:rsidTr="006B27C6">
        <w:trPr>
          <w:jc w:val="center"/>
        </w:trPr>
        <w:tc>
          <w:tcPr>
            <w:tcW w:w="1992" w:type="dxa"/>
          </w:tcPr>
          <w:p w:rsidR="00D445DA" w:rsidRPr="004A2362" w:rsidRDefault="00D445DA" w:rsidP="006B27C6">
            <w:pPr>
              <w:tabs>
                <w:tab w:val="num" w:pos="822"/>
              </w:tabs>
            </w:pPr>
            <w:r>
              <w:t>П</w:t>
            </w:r>
            <w:r w:rsidRPr="004A2362">
              <w:t>К-</w:t>
            </w:r>
            <w:r>
              <w:t>2</w:t>
            </w:r>
          </w:p>
        </w:tc>
        <w:tc>
          <w:tcPr>
            <w:tcW w:w="7353" w:type="dxa"/>
          </w:tcPr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 xml:space="preserve">З1 Знать </w:t>
            </w:r>
            <w:r>
              <w:t>с</w:t>
            </w:r>
            <w:r w:rsidRPr="00465391">
              <w:t xml:space="preserve">овременное состояние исследований в области </w:t>
            </w:r>
            <w:proofErr w:type="spellStart"/>
            <w:r>
              <w:t>аттосекундной</w:t>
            </w:r>
            <w:proofErr w:type="spellEnd"/>
            <w:r>
              <w:t xml:space="preserve"> </w:t>
            </w:r>
            <w:r w:rsidRPr="00465391">
              <w:t>физики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У1 Уметь</w:t>
            </w:r>
            <w:r w:rsidRPr="00465391">
              <w:t xml:space="preserve"> </w:t>
            </w:r>
            <w:r>
              <w:t>о</w:t>
            </w:r>
            <w:r w:rsidRPr="00465391">
              <w:t>пределять наиболее актуальные направления исследований</w:t>
            </w:r>
            <w:r>
              <w:t xml:space="preserve"> взаимодействия ультракоротких световых импульсов с веществом</w:t>
            </w:r>
          </w:p>
        </w:tc>
      </w:tr>
      <w:tr w:rsidR="00D445DA" w:rsidRPr="004A2362" w:rsidTr="006B27C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>
              <w:t>П</w:t>
            </w:r>
            <w:r w:rsidRPr="004A2362">
              <w:t>К-</w:t>
            </w:r>
            <w:r>
              <w:t>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 xml:space="preserve">З1 Знать </w:t>
            </w:r>
            <w:r>
              <w:t>о</w:t>
            </w:r>
            <w:r w:rsidRPr="00465391">
              <w:t xml:space="preserve">сновную учебную литературу по </w:t>
            </w:r>
            <w:r>
              <w:t xml:space="preserve">генерации и измерению ультракоротких световых импульсов и их взаимодействию с веществом 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В1 Владеть</w:t>
            </w:r>
            <w:r>
              <w:t xml:space="preserve"> </w:t>
            </w:r>
            <w:r w:rsidRPr="004A2362">
              <w:t xml:space="preserve">навыками </w:t>
            </w:r>
            <w:r w:rsidRPr="00465391">
              <w:t>планирования лекций</w:t>
            </w:r>
            <w:r>
              <w:t xml:space="preserve"> по современным проблемам физики сильных лазерных полей и сверхбыстрых процессов</w:t>
            </w:r>
          </w:p>
        </w:tc>
      </w:tr>
      <w:tr w:rsidR="00D445DA" w:rsidRPr="004A2362" w:rsidTr="006B27C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УК-1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З1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 в област</w:t>
            </w:r>
            <w:r>
              <w:t>и генерации ультракоротких световых импульсов и их применений в физике, химии, биологии и материаловедении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У1 Уметь</w:t>
            </w:r>
            <w:r w:rsidRPr="004A2362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A2362">
              <w:t>при решении исследовательских и практических задач в област</w:t>
            </w:r>
            <w:r>
              <w:t xml:space="preserve">и генерации ультракоротких световых импульсов и их применений </w:t>
            </w:r>
            <w:r w:rsidRPr="004A2362">
              <w:t>генерировать новые и</w:t>
            </w:r>
            <w:r>
              <w:t>деи с учетом</w:t>
            </w:r>
            <w:r w:rsidRPr="004A2362">
              <w:t xml:space="preserve"> наличных ресурсов и ограничений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В1 Владеть</w:t>
            </w:r>
            <w:r>
              <w:t xml:space="preserve"> </w:t>
            </w:r>
            <w:r w:rsidRPr="004A2362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</w:t>
            </w:r>
            <w:r>
              <w:t>и генерации ультракоротких световых импульсов и их применений в различных о</w:t>
            </w:r>
            <w:r w:rsidRPr="004A2362">
              <w:t>бластях</w:t>
            </w:r>
            <w:r>
              <w:t xml:space="preserve"> науки и техники</w:t>
            </w:r>
          </w:p>
        </w:tc>
      </w:tr>
      <w:tr w:rsidR="00D445DA" w:rsidRPr="004A2362" w:rsidTr="006B27C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>
              <w:t>ОПК-1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У1 Уметь</w:t>
            </w:r>
            <w:r w:rsidRPr="00A77F19">
              <w:t xml:space="preserve"> </w:t>
            </w:r>
            <w:r w:rsidRPr="00FC4E82">
              <w:t xml:space="preserve">выбирать и применять в профессиональной деятельности экспериментальные и расчетно-теоретические методы </w:t>
            </w:r>
            <w:r w:rsidRPr="00FC4E82">
              <w:lastRenderedPageBreak/>
              <w:t>исследования</w:t>
            </w:r>
            <w:r>
              <w:t>, актуальные для решения современных задач физики сильных лазерных полей и сверхбыстрых процессов</w:t>
            </w:r>
          </w:p>
          <w:p w:rsidR="00D445DA" w:rsidRPr="004A2362" w:rsidRDefault="00D445DA" w:rsidP="006B27C6">
            <w:pPr>
              <w:tabs>
                <w:tab w:val="num" w:pos="822"/>
              </w:tabs>
            </w:pPr>
            <w:r w:rsidRPr="004A2362">
              <w:t>В1 Владеть</w:t>
            </w:r>
            <w:r>
              <w:t xml:space="preserve"> </w:t>
            </w:r>
            <w:r w:rsidRPr="00FC4E82">
              <w:t>навыками планирования научного исследования, анализа получаемых результатов и формулировки выводов</w:t>
            </w:r>
            <w:r>
              <w:t xml:space="preserve"> с применением современных методов исследования, используемых в </w:t>
            </w:r>
            <w:proofErr w:type="spellStart"/>
            <w:r>
              <w:t>аттосекундной</w:t>
            </w:r>
            <w:proofErr w:type="spellEnd"/>
            <w:r>
              <w:t xml:space="preserve"> физике</w:t>
            </w:r>
          </w:p>
        </w:tc>
      </w:tr>
    </w:tbl>
    <w:p w:rsidR="008D0DCE" w:rsidRDefault="008D0DCE" w:rsidP="00BB527F">
      <w:pPr>
        <w:pStyle w:val="2"/>
        <w:ind w:firstLine="709"/>
      </w:pPr>
    </w:p>
    <w:p w:rsidR="008D0DCE" w:rsidRDefault="008D0DCE" w:rsidP="00317CC3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445DA" w:rsidRDefault="00D445DA" w:rsidP="00D445DA">
      <w:pPr>
        <w:ind w:firstLine="709"/>
      </w:pPr>
      <w:r w:rsidRPr="0096713D">
        <w:t xml:space="preserve">Объем дисциплины составляет </w:t>
      </w:r>
      <w:r w:rsidRPr="00913AD5">
        <w:t xml:space="preserve">3 </w:t>
      </w:r>
      <w:r>
        <w:t xml:space="preserve">зачетные единицы, всего </w:t>
      </w:r>
      <w:r w:rsidRPr="00913AD5">
        <w:t>108</w:t>
      </w:r>
      <w:r w:rsidRPr="0096713D">
        <w:t xml:space="preserve"> часов, из которых </w:t>
      </w:r>
      <w:r w:rsidRPr="00913AD5">
        <w:t xml:space="preserve">36 </w:t>
      </w:r>
      <w:r w:rsidRPr="0096713D">
        <w:t xml:space="preserve">часов составляет контактная работа обучающегося с </w:t>
      </w:r>
      <w:r>
        <w:t>преподавателем (18</w:t>
      </w:r>
      <w:r w:rsidRPr="00805E90">
        <w:t xml:space="preserve"> часов – занятия лекционного типа, </w:t>
      </w:r>
      <w:r>
        <w:t xml:space="preserve">18 </w:t>
      </w:r>
      <w:r w:rsidRPr="00867A30">
        <w:t xml:space="preserve">часов занятия </w:t>
      </w:r>
      <w:r>
        <w:t>семинарского</w:t>
      </w:r>
      <w:r w:rsidRPr="00867A30">
        <w:t xml:space="preserve"> типа</w:t>
      </w:r>
      <w:r>
        <w:t xml:space="preserve"> (семинары и научно-практические занятия)</w:t>
      </w:r>
      <w:r w:rsidRPr="0096713D">
        <w:t xml:space="preserve">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50752A" w:rsidRDefault="0050752A" w:rsidP="00317CC3">
      <w:pPr>
        <w:pStyle w:val="a4"/>
        <w:spacing w:before="0" w:beforeAutospacing="0" w:after="120" w:afterAutospacing="0"/>
        <w:jc w:val="both"/>
        <w:rPr>
          <w:b/>
        </w:rPr>
      </w:pPr>
    </w:p>
    <w:p w:rsidR="008D0DCE" w:rsidRPr="0050752A" w:rsidRDefault="008D0DCE" w:rsidP="00317CC3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>Ионизационные процессы в газах в интенсивном лазерном поле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>Генерация гармоник высокого порядка (ГГВП) лазерного излучения в газах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>Факторы, определяющие свойства высоких гармоник лазерного излучения, генерируемых в газах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 xml:space="preserve">Генерация </w:t>
      </w:r>
      <w:proofErr w:type="spellStart"/>
      <w:r>
        <w:t>аттосекундных</w:t>
      </w:r>
      <w:proofErr w:type="spellEnd"/>
      <w:r>
        <w:t xml:space="preserve"> импульсов при ГГВП в газах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 xml:space="preserve">Другие методы получения </w:t>
      </w:r>
      <w:proofErr w:type="spellStart"/>
      <w:r>
        <w:t>аттосекундных</w:t>
      </w:r>
      <w:proofErr w:type="spellEnd"/>
      <w:r>
        <w:t xml:space="preserve"> импульсов </w:t>
      </w:r>
    </w:p>
    <w:p w:rsidR="00D445DA" w:rsidRDefault="00D445DA" w:rsidP="00D445DA">
      <w:pPr>
        <w:pStyle w:val="a4"/>
        <w:spacing w:before="0" w:beforeAutospacing="0" w:after="120" w:afterAutospacing="0"/>
      </w:pPr>
      <w:r>
        <w:t xml:space="preserve">Методы измерения характеристик </w:t>
      </w:r>
      <w:proofErr w:type="spellStart"/>
      <w:r>
        <w:t>аттосекундных</w:t>
      </w:r>
      <w:proofErr w:type="spellEnd"/>
      <w:r>
        <w:t xml:space="preserve"> импульсов </w:t>
      </w:r>
    </w:p>
    <w:p w:rsidR="00D445DA" w:rsidRDefault="00D445DA" w:rsidP="00D445DA">
      <w:pPr>
        <w:pStyle w:val="a4"/>
        <w:spacing w:before="0" w:beforeAutospacing="0" w:after="120" w:afterAutospacing="0"/>
        <w:jc w:val="both"/>
      </w:pPr>
      <w:r>
        <w:t xml:space="preserve">Измерения сверхбыстрых процессов с </w:t>
      </w:r>
      <w:proofErr w:type="spellStart"/>
      <w:r>
        <w:t>аттосекундным</w:t>
      </w:r>
      <w:proofErr w:type="spellEnd"/>
      <w:r>
        <w:t xml:space="preserve"> временным разрешением</w:t>
      </w:r>
    </w:p>
    <w:p w:rsidR="00D445DA" w:rsidRDefault="00D445DA" w:rsidP="00D445DA">
      <w:pPr>
        <w:pStyle w:val="a4"/>
        <w:spacing w:before="0" w:beforeAutospacing="0" w:after="120" w:afterAutospacing="0"/>
        <w:ind w:firstLine="539"/>
        <w:jc w:val="both"/>
      </w:pPr>
    </w:p>
    <w:p w:rsidR="008D0DCE" w:rsidRPr="0050752A" w:rsidRDefault="008D0DCE" w:rsidP="00D445DA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A34D7" w:rsidRDefault="00D445DA" w:rsidP="00490887">
      <w:pPr>
        <w:pStyle w:val="a8"/>
        <w:widowControl/>
        <w:numPr>
          <w:ilvl w:val="0"/>
          <w:numId w:val="25"/>
        </w:numPr>
        <w:spacing w:after="160" w:line="259" w:lineRule="auto"/>
        <w:jc w:val="left"/>
        <w:rPr>
          <w:rFonts w:eastAsia="Calibri"/>
        </w:rPr>
      </w:pPr>
      <w:r w:rsidRPr="00D445DA">
        <w:rPr>
          <w:rFonts w:eastAsia="Calibri"/>
        </w:rPr>
        <w:t xml:space="preserve">Устный опрос </w:t>
      </w:r>
    </w:p>
    <w:p w:rsidR="005A34D7" w:rsidRDefault="005A34D7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A34D7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4D7" w:rsidRDefault="005A34D7" w:rsidP="006B27C6">
            <w:pPr>
              <w:jc w:val="center"/>
            </w:pPr>
            <w:r w:rsidRPr="005A34D7">
              <w:lastRenderedPageBreak/>
              <w:t>Голография</w:t>
            </w:r>
          </w:p>
        </w:tc>
      </w:tr>
    </w:tbl>
    <w:p w:rsidR="005A34D7" w:rsidRDefault="005A34D7" w:rsidP="005A34D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A34D7" w:rsidRPr="00DD58DD" w:rsidRDefault="005A34D7" w:rsidP="005A34D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5A34D7" w:rsidRDefault="005A34D7" w:rsidP="005A34D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ED595E" w:rsidRDefault="00ED595E" w:rsidP="00ED595E">
      <w:pPr>
        <w:ind w:firstLine="709"/>
      </w:pPr>
      <w:r w:rsidRPr="00C7696C">
        <w:t xml:space="preserve">Дисциплина </w:t>
      </w:r>
      <w:r>
        <w:t>«Голография»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237CC7">
        <w:t xml:space="preserve">2 </w:t>
      </w:r>
      <w:r w:rsidRPr="00A408A8">
        <w:t>году</w:t>
      </w:r>
      <w:r w:rsidRPr="00C7696C">
        <w:t xml:space="preserve"> обучения</w:t>
      </w:r>
      <w:r w:rsidRPr="00A408A8">
        <w:t xml:space="preserve">, в </w:t>
      </w:r>
      <w:r w:rsidRPr="00237CC7">
        <w:t>3</w:t>
      </w:r>
      <w:r w:rsidRPr="00A408A8">
        <w:t xml:space="preserve"> семестр</w:t>
      </w:r>
      <w:r>
        <w:t>е</w:t>
      </w:r>
      <w:r w:rsidRPr="00C7696C">
        <w:t>.</w:t>
      </w:r>
    </w:p>
    <w:p w:rsidR="00ED595E" w:rsidRPr="00C451B0" w:rsidRDefault="00ED595E" w:rsidP="00ED595E">
      <w:pPr>
        <w:ind w:firstLine="708"/>
      </w:pPr>
      <w:r w:rsidRPr="00C451B0">
        <w:t xml:space="preserve">В рамках курса рассматривается волновое представление света, изучается </w:t>
      </w:r>
      <w:proofErr w:type="spellStart"/>
      <w:r w:rsidRPr="00C451B0">
        <w:t>радиооптический</w:t>
      </w:r>
      <w:proofErr w:type="spellEnd"/>
      <w:r w:rsidRPr="00C451B0">
        <w:t xml:space="preserve"> подход к распространению </w:t>
      </w:r>
      <w:proofErr w:type="gramStart"/>
      <w:r w:rsidRPr="00C451B0">
        <w:t>электро-магнитных</w:t>
      </w:r>
      <w:proofErr w:type="gramEnd"/>
      <w:r w:rsidRPr="00C451B0">
        <w:t xml:space="preserve"> волн, применяется теория систем и преобразований в оптике для анализа и расчета голографических схем, происход</w:t>
      </w:r>
      <w:r>
        <w:t>ит</w:t>
      </w:r>
      <w:r w:rsidRPr="00C451B0">
        <w:t xml:space="preserve"> знакомство с современными методами и направлениями голографии.</w:t>
      </w:r>
    </w:p>
    <w:p w:rsidR="00ED595E" w:rsidRPr="00237CC7" w:rsidRDefault="00ED595E" w:rsidP="00ED595E">
      <w:pPr>
        <w:ind w:firstLine="708"/>
      </w:pPr>
      <w:r w:rsidRPr="00C451B0">
        <w:t>Освоение курса опирается на знания, умения, навыки и компетенции, сформированные на</w:t>
      </w:r>
      <w:r w:rsidRPr="00C7696C">
        <w:t xml:space="preserve"> двух предшествующих уровнях образования</w:t>
      </w:r>
      <w:r>
        <w:t xml:space="preserve">: </w:t>
      </w:r>
      <w:r w:rsidRPr="00184B3D">
        <w:t>как база для обучения по данному курсу</w:t>
      </w:r>
      <w:r>
        <w:t xml:space="preserve"> </w:t>
      </w:r>
      <w:r w:rsidRPr="00184B3D">
        <w:t xml:space="preserve">необходимо освоение таких дисциплин, как </w:t>
      </w:r>
      <w:r w:rsidRPr="00237CC7">
        <w:t>Колебания и волны, Оптика (Модуль Общая физика), Электродинамика, Методы оптических измерений.</w:t>
      </w:r>
    </w:p>
    <w:p w:rsidR="005A34D7" w:rsidRPr="00C7696C" w:rsidRDefault="005A34D7" w:rsidP="005A34D7">
      <w:pPr>
        <w:ind w:firstLine="709"/>
        <w:rPr>
          <w:i/>
        </w:rPr>
      </w:pPr>
    </w:p>
    <w:p w:rsidR="005A34D7" w:rsidRDefault="005A34D7" w:rsidP="005A34D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A34D7" w:rsidRDefault="005A34D7" w:rsidP="005A34D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D595E" w:rsidRPr="00C451B0" w:rsidRDefault="00ED595E" w:rsidP="00ED595E">
      <w:pPr>
        <w:rPr>
          <w:rFonts w:ascii="Times" w:hAnsi="Times"/>
          <w:sz w:val="20"/>
          <w:szCs w:val="20"/>
          <w:lang w:val="en-US"/>
        </w:rPr>
      </w:pPr>
      <w:proofErr w:type="spellStart"/>
      <w:r w:rsidRPr="00C451B0">
        <w:rPr>
          <w:lang w:val="en-US"/>
        </w:rPr>
        <w:t>Целью</w:t>
      </w:r>
      <w:proofErr w:type="spellEnd"/>
      <w:r w:rsidRPr="00C451B0">
        <w:rPr>
          <w:lang w:val="en-US"/>
        </w:rPr>
        <w:t xml:space="preserve"> </w:t>
      </w:r>
      <w:proofErr w:type="spellStart"/>
      <w:r w:rsidRPr="00C451B0">
        <w:rPr>
          <w:lang w:val="en-US"/>
        </w:rPr>
        <w:t>курса</w:t>
      </w:r>
      <w:proofErr w:type="spellEnd"/>
      <w:r w:rsidRPr="00C451B0">
        <w:rPr>
          <w:lang w:val="en-US"/>
        </w:rPr>
        <w:t xml:space="preserve"> </w:t>
      </w:r>
      <w:proofErr w:type="spellStart"/>
      <w:r w:rsidRPr="00C451B0">
        <w:rPr>
          <w:lang w:val="en-US"/>
        </w:rPr>
        <w:t>является</w:t>
      </w:r>
      <w:proofErr w:type="spellEnd"/>
      <w:r w:rsidRPr="00C451B0">
        <w:rPr>
          <w:lang w:val="en-US"/>
        </w:rPr>
        <w:t xml:space="preserve">: </w:t>
      </w:r>
    </w:p>
    <w:p w:rsidR="00ED595E" w:rsidRPr="00C451B0" w:rsidRDefault="00ED595E" w:rsidP="00ED595E">
      <w:pPr>
        <w:widowControl/>
        <w:numPr>
          <w:ilvl w:val="0"/>
          <w:numId w:val="26"/>
        </w:numPr>
        <w:rPr>
          <w:i/>
        </w:rPr>
      </w:pPr>
      <w:proofErr w:type="gramStart"/>
      <w:r>
        <w:t>с</w:t>
      </w:r>
      <w:r w:rsidRPr="00C451B0">
        <w:t>формир</w:t>
      </w:r>
      <w:r>
        <w:t>овать</w:t>
      </w:r>
      <w:proofErr w:type="gramEnd"/>
      <w:r w:rsidRPr="00C451B0">
        <w:t xml:space="preserve"> представления о  спектральном подходе к анализу электромагнитного излучения оптического диапазона и овладение с</w:t>
      </w:r>
      <w:r w:rsidRPr="00C451B0">
        <w:t>о</w:t>
      </w:r>
      <w:r w:rsidRPr="00C451B0">
        <w:t xml:space="preserve">временными методами анализа пространственных спектров оптических полей; </w:t>
      </w:r>
    </w:p>
    <w:p w:rsidR="00ED595E" w:rsidRPr="00C451B0" w:rsidRDefault="00ED595E" w:rsidP="00ED595E">
      <w:pPr>
        <w:widowControl/>
        <w:numPr>
          <w:ilvl w:val="0"/>
          <w:numId w:val="26"/>
        </w:numPr>
      </w:pPr>
      <w:proofErr w:type="gramStart"/>
      <w:r w:rsidRPr="00C451B0">
        <w:t>изуч</w:t>
      </w:r>
      <w:r>
        <w:t>ить</w:t>
      </w:r>
      <w:proofErr w:type="gramEnd"/>
      <w:r w:rsidRPr="00C451B0">
        <w:t xml:space="preserve"> методы, системы и устройства голографической з</w:t>
      </w:r>
      <w:r w:rsidRPr="00C451B0">
        <w:t>а</w:t>
      </w:r>
      <w:r w:rsidRPr="00C451B0">
        <w:t>писи, хранения и восстановления информации и  изображений, опт</w:t>
      </w:r>
      <w:r w:rsidRPr="00C451B0">
        <w:t>и</w:t>
      </w:r>
      <w:r w:rsidRPr="00C451B0">
        <w:t>ческих измерений;</w:t>
      </w:r>
    </w:p>
    <w:p w:rsidR="00ED595E" w:rsidRDefault="00ED595E" w:rsidP="00ED595E">
      <w:pPr>
        <w:widowControl/>
        <w:numPr>
          <w:ilvl w:val="0"/>
          <w:numId w:val="26"/>
        </w:numPr>
        <w:spacing w:line="276" w:lineRule="auto"/>
      </w:pPr>
      <w:proofErr w:type="gramStart"/>
      <w:r w:rsidRPr="00C451B0">
        <w:t>выраб</w:t>
      </w:r>
      <w:r>
        <w:t>отать</w:t>
      </w:r>
      <w:proofErr w:type="gramEnd"/>
      <w:r w:rsidRPr="00C451B0">
        <w:t xml:space="preserve"> практические навыки расчета и конструирования оптических процессоров и голографических схем.</w:t>
      </w:r>
    </w:p>
    <w:p w:rsidR="00ED595E" w:rsidRPr="00E94C88" w:rsidRDefault="00ED595E" w:rsidP="00ED595E">
      <w:r w:rsidRPr="00E94C88">
        <w:t>Выпускник, освоивши</w:t>
      </w:r>
      <w:r>
        <w:t>й</w:t>
      </w:r>
      <w:r w:rsidRPr="00E94C88">
        <w:t xml:space="preserve"> программу, должен обладать следующими профессиональными компетенциями:</w:t>
      </w:r>
    </w:p>
    <w:p w:rsidR="00ED595E" w:rsidRDefault="00ED595E" w:rsidP="00ED595E">
      <w:pPr>
        <w:widowControl/>
        <w:numPr>
          <w:ilvl w:val="0"/>
          <w:numId w:val="27"/>
        </w:numPr>
        <w:jc w:val="left"/>
      </w:pPr>
      <w:proofErr w:type="gramStart"/>
      <w:r>
        <w:t>с</w:t>
      </w:r>
      <w:r w:rsidRPr="00B95878">
        <w:t>пособность</w:t>
      </w:r>
      <w:r>
        <w:t>ю</w:t>
      </w:r>
      <w:proofErr w:type="gramEnd"/>
      <w:r w:rsidRPr="00B95878">
        <w:t xml:space="preserve"> выполнять научно-исследовательские работы и получать новые научные результаты в области лазерной физики в составе научной группы</w:t>
      </w:r>
      <w:r>
        <w:t xml:space="preserve"> (ПК-1)</w:t>
      </w:r>
    </w:p>
    <w:p w:rsidR="00ED595E" w:rsidRDefault="00ED595E" w:rsidP="00ED595E">
      <w:pPr>
        <w:widowControl/>
        <w:numPr>
          <w:ilvl w:val="0"/>
          <w:numId w:val="27"/>
        </w:numPr>
        <w:jc w:val="left"/>
      </w:pPr>
      <w:proofErr w:type="gramStart"/>
      <w:r>
        <w:t>с</w:t>
      </w:r>
      <w:r w:rsidRPr="00F15952">
        <w:t>пособность</w:t>
      </w:r>
      <w:r>
        <w:t>ю</w:t>
      </w:r>
      <w:proofErr w:type="gramEnd"/>
      <w:r w:rsidRPr="00F15952">
        <w:t xml:space="preserve"> представлять полученные результаты научному сообществу и – в доступной форме – широкой общественности</w:t>
      </w:r>
      <w:r>
        <w:t xml:space="preserve"> (ПК-3)</w:t>
      </w:r>
    </w:p>
    <w:p w:rsidR="00ED595E" w:rsidRDefault="00ED595E" w:rsidP="00ED595E">
      <w:pPr>
        <w:widowControl/>
        <w:numPr>
          <w:ilvl w:val="0"/>
          <w:numId w:val="27"/>
        </w:numPr>
        <w:jc w:val="left"/>
      </w:pPr>
      <w:proofErr w:type="gramStart"/>
      <w:r>
        <w:t>с</w:t>
      </w:r>
      <w:r w:rsidRPr="00F15952">
        <w:t>пособность</w:t>
      </w:r>
      <w:r>
        <w:t>ю</w:t>
      </w:r>
      <w:proofErr w:type="gramEnd"/>
      <w:r w:rsidRPr="00F15952">
        <w:t xml:space="preserve"> разрабатывать учебные курсы для студентов и аспирантов по лазерной физике</w:t>
      </w:r>
      <w:r>
        <w:t xml:space="preserve"> (ПК-5).</w:t>
      </w:r>
    </w:p>
    <w:p w:rsidR="00ED595E" w:rsidRPr="00F15952" w:rsidRDefault="00ED595E" w:rsidP="00ED595E">
      <w:pPr>
        <w:ind w:left="720"/>
      </w:pPr>
    </w:p>
    <w:p w:rsidR="00ED595E" w:rsidRDefault="00ED595E" w:rsidP="00ED595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ED595E" w:rsidRPr="00F73857" w:rsidRDefault="00ED595E" w:rsidP="00ED595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7"/>
        <w:gridCol w:w="7353"/>
      </w:tblGrid>
      <w:tr w:rsidR="00ED595E" w:rsidRPr="004551C3" w:rsidTr="006B27C6">
        <w:trPr>
          <w:jc w:val="center"/>
        </w:trPr>
        <w:tc>
          <w:tcPr>
            <w:tcW w:w="1992" w:type="dxa"/>
            <w:gridSpan w:val="2"/>
          </w:tcPr>
          <w:p w:rsidR="00ED595E" w:rsidRPr="00324F8D" w:rsidRDefault="00ED595E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ED595E" w:rsidRPr="00324F8D" w:rsidRDefault="00ED595E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D595E" w:rsidRPr="004551C3" w:rsidTr="006B27C6">
        <w:trPr>
          <w:jc w:val="center"/>
        </w:trPr>
        <w:tc>
          <w:tcPr>
            <w:tcW w:w="1992" w:type="dxa"/>
            <w:gridSpan w:val="2"/>
          </w:tcPr>
          <w:p w:rsidR="00ED595E" w:rsidRPr="00324F8D" w:rsidRDefault="00ED595E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ED595E" w:rsidRPr="00B95878" w:rsidRDefault="00ED595E" w:rsidP="006B27C6">
            <w:pPr>
              <w:pStyle w:val="a5"/>
              <w:tabs>
                <w:tab w:val="num" w:pos="964"/>
              </w:tabs>
              <w:ind w:left="259" w:hanging="259"/>
            </w:pPr>
            <w:r w:rsidRPr="0028254C">
              <w:rPr>
                <w:i/>
              </w:rPr>
              <w:t>Знать:</w:t>
            </w:r>
            <w:r w:rsidRPr="00B95878">
              <w:t xml:space="preserve"> основные различия временных и пространственных частот; этапы и операции обработки оптических полей; общие принципы оптической обработки информации; методы и средства голографической записи, хранения, обработки и восстановления изображений; основы техники голографии.</w:t>
            </w:r>
          </w:p>
          <w:p w:rsidR="00ED595E" w:rsidRPr="00B95878" w:rsidRDefault="00ED595E" w:rsidP="006B27C6">
            <w:pPr>
              <w:pStyle w:val="a5"/>
              <w:tabs>
                <w:tab w:val="num" w:pos="964"/>
              </w:tabs>
              <w:ind w:left="259" w:hanging="259"/>
            </w:pPr>
            <w:r w:rsidRPr="0028254C">
              <w:rPr>
                <w:i/>
              </w:rPr>
              <w:t>Уметь:</w:t>
            </w:r>
            <w:r w:rsidRPr="00B95878">
              <w:t xml:space="preserve"> рассчитывать голографические схемы и производить их экспериментальную реализацию</w:t>
            </w:r>
          </w:p>
          <w:p w:rsidR="00ED595E" w:rsidRPr="00B95878" w:rsidRDefault="00ED595E" w:rsidP="006B27C6">
            <w:pPr>
              <w:pStyle w:val="a5"/>
              <w:tabs>
                <w:tab w:val="num" w:pos="964"/>
              </w:tabs>
              <w:ind w:left="259" w:hanging="259"/>
            </w:pPr>
            <w:r w:rsidRPr="00B95878">
              <w:lastRenderedPageBreak/>
              <w:t xml:space="preserve"> </w:t>
            </w:r>
            <w:r w:rsidRPr="0028254C">
              <w:rPr>
                <w:i/>
              </w:rPr>
              <w:t>Владеть:</w:t>
            </w:r>
            <w:r w:rsidRPr="00B95878">
              <w:t xml:space="preserve"> навыками экспериментальной работы с оптическими элементами, расчета и сборки схем голографической регистрации и оптических процессоров.</w:t>
            </w:r>
          </w:p>
          <w:p w:rsidR="00ED595E" w:rsidRPr="00324F8D" w:rsidRDefault="00ED595E" w:rsidP="006B27C6">
            <w:pPr>
              <w:rPr>
                <w:i/>
              </w:rPr>
            </w:pPr>
          </w:p>
        </w:tc>
      </w:tr>
      <w:tr w:rsidR="00ED595E" w:rsidRPr="004551C3" w:rsidTr="006B27C6">
        <w:trPr>
          <w:jc w:val="center"/>
        </w:trPr>
        <w:tc>
          <w:tcPr>
            <w:tcW w:w="1992" w:type="dxa"/>
            <w:gridSpan w:val="2"/>
          </w:tcPr>
          <w:p w:rsidR="00ED595E" w:rsidRDefault="00ED595E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ПК-3</w:t>
            </w:r>
          </w:p>
        </w:tc>
        <w:tc>
          <w:tcPr>
            <w:tcW w:w="7353" w:type="dxa"/>
          </w:tcPr>
          <w:p w:rsidR="00ED595E" w:rsidRPr="00974BD8" w:rsidRDefault="00ED595E" w:rsidP="006B27C6">
            <w:r w:rsidRPr="00733350">
              <w:rPr>
                <w:i/>
              </w:rPr>
              <w:t xml:space="preserve">Знать </w:t>
            </w:r>
            <w:r w:rsidRPr="00974BD8">
              <w:t>требования к содержанию и правила оформления рукописей к публикации в рецензируемых научных изданиях</w:t>
            </w:r>
          </w:p>
          <w:p w:rsidR="00ED595E" w:rsidRPr="00974BD8" w:rsidRDefault="00ED595E" w:rsidP="006B27C6"/>
          <w:p w:rsidR="00ED595E" w:rsidRPr="00974BD8" w:rsidRDefault="00ED595E" w:rsidP="006B27C6">
            <w:r w:rsidRPr="00733350">
              <w:rPr>
                <w:i/>
              </w:rPr>
              <w:t xml:space="preserve">Уметь </w:t>
            </w:r>
            <w:r>
              <w:t>п</w:t>
            </w:r>
            <w:r w:rsidRPr="00974BD8">
              <w:t>редставлять результаты исследований в виде публикаций в научных изданиях</w:t>
            </w:r>
          </w:p>
          <w:p w:rsidR="00ED595E" w:rsidRDefault="00ED595E" w:rsidP="006B27C6">
            <w:pPr>
              <w:rPr>
                <w:i/>
              </w:rPr>
            </w:pPr>
          </w:p>
          <w:p w:rsidR="00ED595E" w:rsidRPr="00733350" w:rsidRDefault="00ED595E" w:rsidP="006B27C6">
            <w:pPr>
              <w:rPr>
                <w:i/>
              </w:rPr>
            </w:pPr>
            <w:r w:rsidRPr="00733350">
              <w:rPr>
                <w:i/>
              </w:rPr>
              <w:t xml:space="preserve">Владеть </w:t>
            </w:r>
            <w:r>
              <w:rPr>
                <w:i/>
              </w:rPr>
              <w:t>н</w:t>
            </w:r>
            <w:r w:rsidRPr="00974BD8">
              <w:t xml:space="preserve">авыками представления докладов </w:t>
            </w:r>
            <w:proofErr w:type="gramStart"/>
            <w:r w:rsidRPr="00974BD8">
              <w:t>и  ведения</w:t>
            </w:r>
            <w:proofErr w:type="gramEnd"/>
            <w:r w:rsidRPr="00974BD8">
              <w:t xml:space="preserve"> научной дискуссии на русском и английском языках</w:t>
            </w:r>
          </w:p>
        </w:tc>
      </w:tr>
      <w:tr w:rsidR="00ED595E" w:rsidRPr="004551C3" w:rsidTr="006B27C6">
        <w:trPr>
          <w:trHeight w:val="2800"/>
          <w:jc w:val="center"/>
        </w:trPr>
        <w:tc>
          <w:tcPr>
            <w:tcW w:w="1975" w:type="dxa"/>
          </w:tcPr>
          <w:p w:rsidR="00ED595E" w:rsidRDefault="00ED595E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ПК-5</w:t>
            </w:r>
          </w:p>
        </w:tc>
        <w:tc>
          <w:tcPr>
            <w:tcW w:w="7370" w:type="dxa"/>
            <w:gridSpan w:val="2"/>
          </w:tcPr>
          <w:p w:rsidR="00ED595E" w:rsidRPr="0028254C" w:rsidRDefault="00ED595E" w:rsidP="006B27C6">
            <w:r w:rsidRPr="00733350">
              <w:rPr>
                <w:i/>
              </w:rPr>
              <w:t xml:space="preserve">Знать </w:t>
            </w:r>
            <w:r w:rsidRPr="0028254C">
              <w:t xml:space="preserve">современное состояние науки в </w:t>
            </w:r>
            <w:r>
              <w:t xml:space="preserve">различных </w:t>
            </w:r>
            <w:r w:rsidRPr="0028254C">
              <w:t>област</w:t>
            </w:r>
            <w:r>
              <w:t>ях</w:t>
            </w:r>
            <w:r w:rsidRPr="0028254C">
              <w:t xml:space="preserve"> голографии</w:t>
            </w:r>
            <w:r>
              <w:t>;</w:t>
            </w:r>
          </w:p>
          <w:p w:rsidR="00ED595E" w:rsidRPr="0028254C" w:rsidRDefault="00ED595E" w:rsidP="006B27C6">
            <w:proofErr w:type="gramStart"/>
            <w:r>
              <w:t>о</w:t>
            </w:r>
            <w:r w:rsidRPr="0028254C">
              <w:t>сновную</w:t>
            </w:r>
            <w:proofErr w:type="gramEnd"/>
            <w:r w:rsidRPr="0028254C">
              <w:t xml:space="preserve"> учебную литературу по </w:t>
            </w:r>
            <w:r>
              <w:t>голографии</w:t>
            </w:r>
            <w:r w:rsidRPr="0028254C">
              <w:t xml:space="preserve"> в стране и мире</w:t>
            </w:r>
            <w:r>
              <w:t>;</w:t>
            </w:r>
          </w:p>
          <w:p w:rsidR="00ED595E" w:rsidRDefault="00ED595E" w:rsidP="006B27C6">
            <w:pPr>
              <w:rPr>
                <w:i/>
              </w:rPr>
            </w:pPr>
          </w:p>
          <w:p w:rsidR="00ED595E" w:rsidRPr="0028254C" w:rsidRDefault="00ED595E" w:rsidP="006B27C6">
            <w:r w:rsidRPr="00372FC9">
              <w:rPr>
                <w:i/>
              </w:rPr>
              <w:t>Уметь</w:t>
            </w:r>
            <w:r w:rsidRPr="0028254C">
              <w:t xml:space="preserve"> разрабатывать оригинальные программы учебных дисциплин (модулей) по </w:t>
            </w:r>
            <w:r>
              <w:t>голографии применительно к</w:t>
            </w:r>
            <w:r w:rsidRPr="0028254C">
              <w:t xml:space="preserve"> научной направленности</w:t>
            </w:r>
            <w:r>
              <w:t xml:space="preserve"> </w:t>
            </w:r>
            <w:r w:rsidRPr="0028254C">
              <w:t>студентов и аспирантов</w:t>
            </w:r>
          </w:p>
          <w:p w:rsidR="00ED595E" w:rsidRPr="00A832A7" w:rsidRDefault="00ED595E" w:rsidP="006B27C6">
            <w:pPr>
              <w:spacing w:before="120"/>
              <w:rPr>
                <w:i/>
              </w:rPr>
            </w:pPr>
            <w:r w:rsidRPr="00A832A7">
              <w:rPr>
                <w:i/>
              </w:rPr>
              <w:t xml:space="preserve">Владеть </w:t>
            </w:r>
            <w:r w:rsidRPr="00372FC9">
              <w:t>навыками планирования лекций, современными педагогическими методиками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A34D7" w:rsidRDefault="005A34D7" w:rsidP="005A34D7">
      <w:pPr>
        <w:pStyle w:val="2"/>
        <w:ind w:firstLine="709"/>
      </w:pPr>
    </w:p>
    <w:p w:rsidR="005A34D7" w:rsidRDefault="005A34D7" w:rsidP="005A34D7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D595E" w:rsidRDefault="00ED595E" w:rsidP="00ED595E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часов,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18 часов - </w:t>
      </w:r>
      <w:r w:rsidRPr="0096713D">
        <w:t>занятия лекционного типа</w:t>
      </w:r>
      <w:r>
        <w:t>, 18 часов - занятия семинарск</w:t>
      </w:r>
      <w:r w:rsidRPr="0096713D">
        <w:t>ого типа</w:t>
      </w:r>
      <w:r>
        <w:t xml:space="preserve"> </w:t>
      </w:r>
      <w:r w:rsidRPr="0096713D">
        <w:t>(научно-практические занятия</w:t>
      </w:r>
      <w:r>
        <w:t>))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5A34D7" w:rsidRDefault="005A34D7" w:rsidP="005A34D7">
      <w:pPr>
        <w:pStyle w:val="a4"/>
        <w:spacing w:before="0" w:beforeAutospacing="0" w:after="120" w:afterAutospacing="0"/>
        <w:jc w:val="both"/>
        <w:rPr>
          <w:b/>
        </w:rPr>
      </w:pPr>
    </w:p>
    <w:p w:rsidR="005A34D7" w:rsidRPr="0050752A" w:rsidRDefault="005A34D7" w:rsidP="005A34D7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Распространение оптических волн в свободном пространстве.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Прохождение сигналов и формирование изображений в оптических системах.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Основные уравнения голографии.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Основные типы голограмм.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Анализ плоских голограмм.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Рельефные и объемные голограммы</w:t>
      </w:r>
    </w:p>
    <w:p w:rsidR="00ED595E" w:rsidRDefault="00ED595E" w:rsidP="00ED595E">
      <w:pPr>
        <w:pStyle w:val="a4"/>
        <w:spacing w:before="0" w:beforeAutospacing="0" w:after="120" w:afterAutospacing="0"/>
      </w:pPr>
      <w:r>
        <w:t>Практические аспекты оптической голографии.</w:t>
      </w:r>
    </w:p>
    <w:p w:rsidR="005A34D7" w:rsidRDefault="00ED595E" w:rsidP="00ED595E">
      <w:pPr>
        <w:pStyle w:val="a4"/>
        <w:spacing w:before="0" w:beforeAutospacing="0" w:after="120" w:afterAutospacing="0"/>
        <w:jc w:val="both"/>
      </w:pPr>
      <w:r>
        <w:t>Отдельные вопросы современной голографии.</w:t>
      </w:r>
    </w:p>
    <w:p w:rsidR="005A34D7" w:rsidRPr="0050752A" w:rsidRDefault="005A34D7" w:rsidP="005A34D7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D37392" w:rsidRPr="00ED595E" w:rsidRDefault="005A34D7" w:rsidP="00ED595E">
      <w:pPr>
        <w:pStyle w:val="a8"/>
        <w:widowControl/>
        <w:numPr>
          <w:ilvl w:val="0"/>
          <w:numId w:val="28"/>
        </w:numPr>
        <w:spacing w:after="160" w:line="259" w:lineRule="auto"/>
        <w:jc w:val="left"/>
      </w:pPr>
      <w:r w:rsidRPr="00ED595E">
        <w:rPr>
          <w:rFonts w:eastAsia="Calibri"/>
        </w:rPr>
        <w:t xml:space="preserve">Устный опрос </w:t>
      </w:r>
    </w:p>
    <w:p w:rsidR="00ED595E" w:rsidRDefault="00ED595E" w:rsidP="00ED595E">
      <w:pPr>
        <w:pStyle w:val="a8"/>
        <w:widowControl/>
        <w:numPr>
          <w:ilvl w:val="0"/>
          <w:numId w:val="28"/>
        </w:numPr>
        <w:spacing w:after="160" w:line="259" w:lineRule="auto"/>
        <w:jc w:val="left"/>
      </w:pPr>
      <w:r w:rsidRPr="00ED595E">
        <w:t>Решение задач.</w:t>
      </w:r>
    </w:p>
    <w:p w:rsidR="00ED595E" w:rsidRDefault="00ED595E" w:rsidP="00ED595E">
      <w:pPr>
        <w:pStyle w:val="a8"/>
        <w:widowControl/>
        <w:numPr>
          <w:ilvl w:val="0"/>
          <w:numId w:val="28"/>
        </w:numPr>
        <w:spacing w:after="160" w:line="259" w:lineRule="auto"/>
        <w:jc w:val="left"/>
      </w:pPr>
      <w:r w:rsidRPr="00ED595E">
        <w:t>Проверка умения составления и расчета схем.</w:t>
      </w:r>
    </w:p>
    <w:p w:rsidR="00A22E1E" w:rsidRDefault="00A22E1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22E1E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2E1E" w:rsidRDefault="00A22E1E" w:rsidP="006B27C6">
            <w:pPr>
              <w:jc w:val="center"/>
            </w:pPr>
            <w:r w:rsidRPr="00A22E1E">
              <w:lastRenderedPageBreak/>
              <w:t>Компьютерное моделирование оптических процессов</w:t>
            </w:r>
          </w:p>
        </w:tc>
      </w:tr>
    </w:tbl>
    <w:p w:rsidR="00A22E1E" w:rsidRDefault="00A22E1E" w:rsidP="00A22E1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A22E1E" w:rsidRPr="00DD58DD" w:rsidRDefault="00A22E1E" w:rsidP="00A22E1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A22E1E" w:rsidRDefault="00A22E1E" w:rsidP="00A22E1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22E1E" w:rsidRPr="00C7696C" w:rsidRDefault="00A22E1E" w:rsidP="00A22E1E">
      <w:pPr>
        <w:ind w:firstLine="709"/>
      </w:pPr>
      <w:r w:rsidRPr="00C7696C">
        <w:t xml:space="preserve">Дисциплина </w:t>
      </w:r>
      <w:r>
        <w:t>«</w:t>
      </w:r>
      <w:r w:rsidRPr="00D02FF5">
        <w:t>Компьютерное моделирование оптических процессов»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</w:t>
      </w:r>
      <w:r w:rsidRPr="00A408A8">
        <w:t xml:space="preserve"> семестр</w:t>
      </w:r>
      <w:r>
        <w:t>е</w:t>
      </w:r>
      <w:r w:rsidRPr="00C7696C">
        <w:t>.</w:t>
      </w:r>
    </w:p>
    <w:p w:rsidR="00A22E1E" w:rsidRPr="00D94250" w:rsidRDefault="00A22E1E" w:rsidP="00A22E1E">
      <w:pPr>
        <w:ind w:firstLine="709"/>
      </w:pPr>
      <w:r w:rsidRPr="00D94250">
        <w:t>Изучение данной дисциплины базируется на дисциплинах</w:t>
      </w:r>
      <w:r>
        <w:t xml:space="preserve">, освоенных на предыдущих уровнях </w:t>
      </w:r>
      <w:proofErr w:type="gramStart"/>
      <w:r>
        <w:t>обучения</w:t>
      </w:r>
      <w:r w:rsidRPr="00D94250">
        <w:t xml:space="preserve">:  </w:t>
      </w:r>
      <w:r>
        <w:t>«</w:t>
      </w:r>
      <w:proofErr w:type="gramEnd"/>
      <w:r>
        <w:t>Электродинамика», «Распространение электромагнитных волн», «Алгоритмы и языки программирования».</w:t>
      </w:r>
    </w:p>
    <w:p w:rsidR="00A22E1E" w:rsidRDefault="00A22E1E" w:rsidP="00A22E1E">
      <w:pPr>
        <w:ind w:firstLine="709"/>
      </w:pPr>
      <w:r w:rsidRPr="00D94250">
        <w:t xml:space="preserve">Для освоения учебной дисциплины, </w:t>
      </w:r>
      <w:r>
        <w:t>обучающиеся</w:t>
      </w:r>
      <w:r w:rsidRPr="00D94250">
        <w:t xml:space="preserve"> должны владеть следующими знаниями и компетенциями</w:t>
      </w:r>
      <w:r>
        <w:t>,</w:t>
      </w:r>
      <w:r w:rsidRPr="00D94250">
        <w:t xml:space="preserve"> </w:t>
      </w:r>
      <w:r w:rsidRPr="00C7696C">
        <w:t>сформированные на двух предшествующих уровнях образования</w:t>
      </w:r>
      <w:r w:rsidRPr="00D94250">
        <w:t xml:space="preserve">:  </w:t>
      </w:r>
    </w:p>
    <w:p w:rsidR="00A22E1E" w:rsidRDefault="00A22E1E" w:rsidP="00A22E1E">
      <w:pPr>
        <w:ind w:firstLine="709"/>
      </w:pPr>
      <w:r>
        <w:t>- з</w:t>
      </w:r>
      <w:r w:rsidRPr="00D94250">
        <w:t xml:space="preserve">нать теоретические и практические основы </w:t>
      </w:r>
      <w:r>
        <w:t>электродинамики и распространения электромагнитных волн</w:t>
      </w:r>
      <w:r w:rsidRPr="00D94250">
        <w:t xml:space="preserve">;  </w:t>
      </w:r>
    </w:p>
    <w:p w:rsidR="00A22E1E" w:rsidRDefault="00A22E1E" w:rsidP="00A22E1E">
      <w:pPr>
        <w:ind w:firstLine="709"/>
      </w:pPr>
      <w:r>
        <w:t>- и</w:t>
      </w:r>
      <w:r w:rsidRPr="00D94250">
        <w:t xml:space="preserve">меть навыки </w:t>
      </w:r>
      <w:r>
        <w:t>программирования на языках высокого уровня;</w:t>
      </w:r>
      <w:r w:rsidRPr="00D94250">
        <w:t xml:space="preserve"> </w:t>
      </w:r>
    </w:p>
    <w:p w:rsidR="00A22E1E" w:rsidRDefault="00A22E1E" w:rsidP="00A22E1E">
      <w:pPr>
        <w:ind w:firstLine="709"/>
      </w:pPr>
      <w:r>
        <w:t>- в</w:t>
      </w:r>
      <w:r w:rsidRPr="00D94250">
        <w:t xml:space="preserve">ладеть </w:t>
      </w:r>
      <w:r>
        <w:t>численными методами решения задач.</w:t>
      </w:r>
    </w:p>
    <w:p w:rsidR="00A22E1E" w:rsidRPr="00C7696C" w:rsidRDefault="00A22E1E" w:rsidP="00A22E1E">
      <w:pPr>
        <w:ind w:firstLine="709"/>
        <w:rPr>
          <w:i/>
        </w:rPr>
      </w:pPr>
    </w:p>
    <w:p w:rsidR="00A22E1E" w:rsidRDefault="00A22E1E" w:rsidP="00A22E1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22E1E" w:rsidRDefault="00A22E1E" w:rsidP="00A22E1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A22E1E" w:rsidRDefault="00A22E1E" w:rsidP="00A22E1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A22E1E" w:rsidRPr="00F73857" w:rsidRDefault="00A22E1E" w:rsidP="00A22E1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22E1E" w:rsidRPr="004551C3" w:rsidTr="006B27C6">
        <w:trPr>
          <w:jc w:val="center"/>
        </w:trPr>
        <w:tc>
          <w:tcPr>
            <w:tcW w:w="1992" w:type="dxa"/>
          </w:tcPr>
          <w:p w:rsidR="00A22E1E" w:rsidRPr="00324F8D" w:rsidRDefault="00A22E1E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A22E1E" w:rsidRPr="00324F8D" w:rsidRDefault="00A22E1E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22E1E" w:rsidRPr="004551C3" w:rsidTr="006B27C6">
        <w:trPr>
          <w:jc w:val="center"/>
        </w:trPr>
        <w:tc>
          <w:tcPr>
            <w:tcW w:w="1992" w:type="dxa"/>
          </w:tcPr>
          <w:p w:rsidR="00A22E1E" w:rsidRPr="00EB1F3C" w:rsidRDefault="00A22E1E" w:rsidP="006B27C6">
            <w:pPr>
              <w:ind w:hanging="25"/>
              <w:rPr>
                <w:b/>
                <w:bCs/>
              </w:rPr>
            </w:pPr>
            <w:r w:rsidRPr="00EB1F3C">
              <w:rPr>
                <w:b/>
                <w:bCs/>
              </w:rPr>
              <w:t xml:space="preserve">ОПК-1 </w:t>
            </w:r>
          </w:p>
          <w:p w:rsidR="00A22E1E" w:rsidRPr="00324F8D" w:rsidRDefault="00A22E1E" w:rsidP="006B27C6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A22E1E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З1 </w:t>
            </w:r>
            <w:r w:rsidRPr="00EB1F3C">
              <w:rPr>
                <w:i/>
              </w:rPr>
              <w:t>З</w:t>
            </w:r>
            <w:r>
              <w:rPr>
                <w:i/>
              </w:rPr>
              <w:t>нать</w:t>
            </w:r>
            <w:r w:rsidRPr="00EB1F3C">
              <w:rPr>
                <w:i/>
              </w:rPr>
              <w:t xml:space="preserve"> современные способы использования информационно-коммуникационных технологий в выбранной сфере деятельности</w:t>
            </w:r>
          </w:p>
          <w:p w:rsidR="00A22E1E" w:rsidRPr="00EB1F3C" w:rsidRDefault="00A22E1E" w:rsidP="006B27C6">
            <w:pPr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EB1F3C">
              <w:rPr>
                <w:i/>
              </w:rPr>
              <w:t xml:space="preserve"> выбирать и применять в профессиональной деятельности экспериментальные и расчетно-теоретические методы исследования </w:t>
            </w:r>
          </w:p>
          <w:p w:rsidR="00A22E1E" w:rsidRPr="00324F8D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EB1F3C">
              <w:rPr>
                <w:i/>
              </w:rPr>
              <w:t xml:space="preserve"> навыками планирования научного исследования, анализа получаемых результатов и формулировки выводов</w:t>
            </w:r>
            <w:r w:rsidRPr="00387A95">
              <w:rPr>
                <w:sz w:val="20"/>
                <w:szCs w:val="20"/>
              </w:rPr>
              <w:t xml:space="preserve"> </w:t>
            </w:r>
          </w:p>
        </w:tc>
      </w:tr>
      <w:tr w:rsidR="00A22E1E" w:rsidRPr="004551C3" w:rsidTr="006B27C6">
        <w:trPr>
          <w:jc w:val="center"/>
        </w:trPr>
        <w:tc>
          <w:tcPr>
            <w:tcW w:w="1992" w:type="dxa"/>
          </w:tcPr>
          <w:p w:rsidR="00A22E1E" w:rsidRDefault="00A22E1E" w:rsidP="006B27C6">
            <w:pPr>
              <w:ind w:hanging="25"/>
              <w:rPr>
                <w:i/>
              </w:rPr>
            </w:pPr>
            <w:r w:rsidRPr="00EB1F3C">
              <w:rPr>
                <w:b/>
                <w:bCs/>
              </w:rPr>
              <w:t>ПК-1</w:t>
            </w:r>
          </w:p>
        </w:tc>
        <w:tc>
          <w:tcPr>
            <w:tcW w:w="7353" w:type="dxa"/>
          </w:tcPr>
          <w:p w:rsidR="00A22E1E" w:rsidRPr="00EB1F3C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З1 </w:t>
            </w:r>
            <w:r w:rsidRPr="00EB1F3C">
              <w:rPr>
                <w:i/>
              </w:rPr>
              <w:t>З</w:t>
            </w:r>
            <w:r>
              <w:rPr>
                <w:i/>
              </w:rPr>
              <w:t>нать</w:t>
            </w:r>
            <w:r w:rsidRPr="00EB1F3C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EB1F3C">
              <w:rPr>
                <w:i/>
              </w:rPr>
              <w:t>сновные концепции современной лазерной физики</w:t>
            </w:r>
          </w:p>
          <w:p w:rsidR="00A22E1E" w:rsidRPr="00EB1F3C" w:rsidRDefault="00A22E1E" w:rsidP="006B27C6">
            <w:pPr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Уметь</w:t>
            </w:r>
            <w:r>
              <w:rPr>
                <w:i/>
              </w:rPr>
              <w:t xml:space="preserve"> р</w:t>
            </w:r>
            <w:r w:rsidRPr="00EB1F3C">
              <w:rPr>
                <w:i/>
              </w:rPr>
              <w:t>аботать на современном оптическом и измерительном оборудовании</w:t>
            </w:r>
          </w:p>
          <w:p w:rsidR="00A22E1E" w:rsidRPr="00EB1F3C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EB1F3C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EB1F3C">
              <w:rPr>
                <w:i/>
              </w:rPr>
              <w:t>овременными теоретическими и экспериментальными методами исследований</w:t>
            </w:r>
          </w:p>
          <w:p w:rsidR="00A22E1E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В2 </w:t>
            </w:r>
            <w:r w:rsidRPr="00324F8D">
              <w:rPr>
                <w:i/>
              </w:rPr>
              <w:t>Владеть</w:t>
            </w:r>
            <w:r w:rsidRPr="00EB1F3C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EB1F3C">
              <w:rPr>
                <w:i/>
              </w:rPr>
              <w:t>авыками чтения и восприятия научной литературы на английском языке</w:t>
            </w:r>
          </w:p>
        </w:tc>
      </w:tr>
      <w:tr w:rsidR="00A22E1E" w:rsidRPr="004551C3" w:rsidTr="006B27C6">
        <w:trPr>
          <w:jc w:val="center"/>
        </w:trPr>
        <w:tc>
          <w:tcPr>
            <w:tcW w:w="1992" w:type="dxa"/>
          </w:tcPr>
          <w:p w:rsidR="00A22E1E" w:rsidRDefault="00A22E1E" w:rsidP="00A22E1E">
            <w:pPr>
              <w:tabs>
                <w:tab w:val="num" w:pos="822"/>
              </w:tabs>
              <w:ind w:firstLine="0"/>
              <w:rPr>
                <w:i/>
              </w:rPr>
            </w:pPr>
            <w:r w:rsidRPr="00EB1F3C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7353" w:type="dxa"/>
          </w:tcPr>
          <w:p w:rsidR="00A22E1E" w:rsidRPr="00EB1F3C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З1 </w:t>
            </w:r>
            <w:r w:rsidRPr="00EB1F3C">
              <w:rPr>
                <w:i/>
              </w:rPr>
              <w:t>З</w:t>
            </w:r>
            <w:r>
              <w:rPr>
                <w:i/>
              </w:rPr>
              <w:t>нать</w:t>
            </w:r>
            <w:r w:rsidRPr="00EB1F3C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EB1F3C">
              <w:rPr>
                <w:i/>
              </w:rPr>
              <w:t>овременное состояние исследований в области лазерной физики</w:t>
            </w:r>
          </w:p>
          <w:p w:rsidR="00A22E1E" w:rsidRPr="00EB1F3C" w:rsidRDefault="00A22E1E" w:rsidP="006B27C6">
            <w:pPr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Уметь</w:t>
            </w:r>
            <w:r>
              <w:rPr>
                <w:i/>
              </w:rPr>
              <w:t xml:space="preserve"> о</w:t>
            </w:r>
            <w:r w:rsidRPr="00EB1F3C">
              <w:rPr>
                <w:i/>
              </w:rPr>
              <w:t>пределять наиболее актуальные направления исследований</w:t>
            </w:r>
          </w:p>
          <w:p w:rsidR="00A22E1E" w:rsidRDefault="00A22E1E" w:rsidP="006B27C6">
            <w:pPr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EB1F3C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EB1F3C">
              <w:rPr>
                <w:i/>
              </w:rPr>
              <w:t>авыками формулирования задач для членов исследовательской группы</w:t>
            </w:r>
          </w:p>
        </w:tc>
      </w:tr>
    </w:tbl>
    <w:p w:rsidR="00A22E1E" w:rsidRDefault="00A22E1E" w:rsidP="00A22E1E">
      <w:pPr>
        <w:pStyle w:val="a5"/>
        <w:tabs>
          <w:tab w:val="clear" w:pos="822"/>
        </w:tabs>
        <w:ind w:left="0" w:firstLine="709"/>
      </w:pPr>
    </w:p>
    <w:p w:rsidR="00A22E1E" w:rsidRDefault="00A22E1E" w:rsidP="00A22E1E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22E1E" w:rsidRDefault="00A22E1E" w:rsidP="00A22E1E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 часов</w:t>
      </w:r>
      <w:r w:rsidRPr="0096713D">
        <w:t xml:space="preserve">, из которых </w:t>
      </w:r>
      <w:r>
        <w:t xml:space="preserve">36 </w:t>
      </w:r>
      <w:r w:rsidRPr="0096713D">
        <w:t>час</w:t>
      </w:r>
      <w:r>
        <w:t>ов</w:t>
      </w:r>
      <w:r w:rsidRPr="0096713D">
        <w:t xml:space="preserve"> составляет контактная работа обучающегося с преподавателем (</w:t>
      </w:r>
      <w:r w:rsidRPr="008D4FE7">
        <w:t>18 часов - занятия лекционного типа и 18 часов - занятия семинарского ти</w:t>
      </w:r>
      <w:r w:rsidRPr="0096713D">
        <w:t>па (научно-практические занятия</w:t>
      </w:r>
      <w:r>
        <w:t>)</w:t>
      </w:r>
      <w:r w:rsidRPr="0096713D">
        <w:t xml:space="preserve">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A22E1E" w:rsidRDefault="00A22E1E" w:rsidP="00A22E1E">
      <w:pPr>
        <w:pStyle w:val="a4"/>
        <w:spacing w:before="0" w:beforeAutospacing="0" w:after="120" w:afterAutospacing="0"/>
        <w:jc w:val="both"/>
        <w:rPr>
          <w:b/>
        </w:rPr>
      </w:pPr>
    </w:p>
    <w:p w:rsidR="00A22E1E" w:rsidRPr="0050752A" w:rsidRDefault="00A22E1E" w:rsidP="00A22E1E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A22E1E" w:rsidRDefault="00A22E1E" w:rsidP="00A22E1E">
      <w:pPr>
        <w:pStyle w:val="a4"/>
        <w:spacing w:before="0" w:beforeAutospacing="0" w:after="120" w:afterAutospacing="0"/>
      </w:pPr>
      <w:r>
        <w:t>Методы компьютерного моделирования оптических процессов</w:t>
      </w:r>
    </w:p>
    <w:p w:rsidR="00A22E1E" w:rsidRDefault="00A22E1E" w:rsidP="00A22E1E">
      <w:pPr>
        <w:pStyle w:val="a4"/>
        <w:spacing w:before="0" w:beforeAutospacing="0" w:after="120" w:afterAutospacing="0"/>
      </w:pPr>
      <w:r>
        <w:t>Принципы создания программного кода для решения оптических задач</w:t>
      </w:r>
    </w:p>
    <w:p w:rsidR="00A22E1E" w:rsidRDefault="00A22E1E" w:rsidP="00A22E1E">
      <w:pPr>
        <w:pStyle w:val="a4"/>
        <w:spacing w:before="0" w:beforeAutospacing="0" w:after="120" w:afterAutospacing="0"/>
      </w:pPr>
      <w:r>
        <w:t>Основы распараллеливания программного кода для увеличения эффективности вычислений</w:t>
      </w:r>
    </w:p>
    <w:p w:rsidR="00A22E1E" w:rsidRDefault="00A22E1E" w:rsidP="00A22E1E">
      <w:pPr>
        <w:pStyle w:val="a4"/>
        <w:spacing w:before="0" w:beforeAutospacing="0" w:after="120" w:afterAutospacing="0"/>
        <w:jc w:val="both"/>
      </w:pPr>
      <w:r>
        <w:t>Свободно распространяемое и коммерческое программное обеспечение для моделирования оптических процессов</w:t>
      </w:r>
    </w:p>
    <w:p w:rsidR="00A22E1E" w:rsidRPr="0050752A" w:rsidRDefault="00A22E1E" w:rsidP="00A22E1E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A22E1E" w:rsidRPr="00895814" w:rsidRDefault="00A22E1E" w:rsidP="00A22E1E">
      <w:pPr>
        <w:pStyle w:val="a8"/>
        <w:widowControl/>
        <w:numPr>
          <w:ilvl w:val="0"/>
          <w:numId w:val="29"/>
        </w:numPr>
        <w:spacing w:after="160" w:line="259" w:lineRule="auto"/>
        <w:ind w:hanging="357"/>
        <w:jc w:val="left"/>
        <w:rPr>
          <w:sz w:val="32"/>
        </w:rPr>
      </w:pPr>
      <w:r w:rsidRPr="00A22E1E">
        <w:rPr>
          <w:rFonts w:eastAsia="Calibri"/>
        </w:rPr>
        <w:t>Выполнение практического задания</w:t>
      </w:r>
    </w:p>
    <w:p w:rsidR="00895814" w:rsidRDefault="00895814">
      <w:pPr>
        <w:widowControl/>
        <w:spacing w:after="160" w:line="259" w:lineRule="auto"/>
        <w:ind w:firstLine="0"/>
        <w:jc w:val="left"/>
        <w:rPr>
          <w:sz w:val="32"/>
        </w:rPr>
      </w:pPr>
      <w:r>
        <w:rPr>
          <w:sz w:val="32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95814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14" w:rsidRDefault="00895814" w:rsidP="006B27C6">
            <w:pPr>
              <w:jc w:val="center"/>
            </w:pPr>
            <w:r w:rsidRPr="00895814">
              <w:lastRenderedPageBreak/>
              <w:t>Лазерная флуоресцентная микроскопия</w:t>
            </w:r>
          </w:p>
        </w:tc>
      </w:tr>
    </w:tbl>
    <w:p w:rsidR="00895814" w:rsidRDefault="00895814" w:rsidP="0089581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95814" w:rsidRPr="00DD58DD" w:rsidRDefault="00895814" w:rsidP="0089581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95814" w:rsidRDefault="00895814" w:rsidP="0089581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95814" w:rsidRDefault="00895814" w:rsidP="00895814">
      <w:pPr>
        <w:ind w:firstLine="709"/>
      </w:pPr>
      <w:r w:rsidRPr="00C7696C">
        <w:t xml:space="preserve">Дисциплина </w:t>
      </w:r>
      <w:r>
        <w:t>«</w:t>
      </w:r>
      <w:r w:rsidRPr="003D5F8A">
        <w:t>Лазерная флуоресцентная микроскопия</w:t>
      </w:r>
      <w:r>
        <w:t>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</w:t>
      </w:r>
      <w:r w:rsidRPr="00A408A8">
        <w:t xml:space="preserve"> семестр</w:t>
      </w:r>
      <w:r>
        <w:t>е</w:t>
      </w:r>
      <w:r w:rsidRPr="00C7696C">
        <w:t>.</w:t>
      </w:r>
    </w:p>
    <w:p w:rsidR="00895814" w:rsidRPr="00C451B0" w:rsidRDefault="00895814" w:rsidP="00895814">
      <w:pPr>
        <w:ind w:firstLine="708"/>
      </w:pPr>
      <w:r w:rsidRPr="00C451B0">
        <w:t xml:space="preserve">В рамках курса рассматривается </w:t>
      </w:r>
      <w:r>
        <w:t>распространение света в линзовых системах, физические принципы флуоресцентной микроскопии, устройство и особенности различных типов микроскопов, применения лазерной флуоресцентной микроскопии</w:t>
      </w:r>
      <w:r w:rsidRPr="00C451B0">
        <w:t>.</w:t>
      </w:r>
    </w:p>
    <w:p w:rsidR="00895814" w:rsidRPr="003D5F8A" w:rsidRDefault="00895814" w:rsidP="00895814">
      <w:pPr>
        <w:ind w:firstLine="720"/>
      </w:pPr>
      <w:r w:rsidRPr="00C451B0">
        <w:t>Освоение курса опирается на знания, умения, навыки и компетенции, сформированные на</w:t>
      </w:r>
      <w:r w:rsidRPr="00C7696C">
        <w:t xml:space="preserve"> двух предшествующих уровнях образования</w:t>
      </w:r>
      <w:r>
        <w:t xml:space="preserve">: </w:t>
      </w:r>
      <w:r w:rsidRPr="00184B3D">
        <w:t>как база для обучения по данному курсу</w:t>
      </w:r>
      <w:r>
        <w:t xml:space="preserve"> </w:t>
      </w:r>
      <w:r w:rsidRPr="00184B3D">
        <w:t xml:space="preserve">необходимо освоение таких дисциплин, как </w:t>
      </w:r>
      <w:r>
        <w:t>Колебания и волны, О</w:t>
      </w:r>
      <w:r w:rsidRPr="003D5F8A">
        <w:t xml:space="preserve">птика, </w:t>
      </w:r>
      <w:r>
        <w:t>А</w:t>
      </w:r>
      <w:r w:rsidRPr="003D5F8A">
        <w:t xml:space="preserve">томная и ядерная физика (Модуль Общая физика), Квантовая механика, Квантовая радиофизика, Лазерная спектроскопия, Оптические методы в </w:t>
      </w:r>
      <w:proofErr w:type="spellStart"/>
      <w:r w:rsidRPr="003D5F8A">
        <w:t>нейробиологии</w:t>
      </w:r>
      <w:proofErr w:type="spellEnd"/>
      <w:r w:rsidRPr="003D5F8A">
        <w:t xml:space="preserve">, Оптические методы диагностики </w:t>
      </w:r>
      <w:proofErr w:type="spellStart"/>
      <w:r w:rsidRPr="003D5F8A">
        <w:t>биотканей</w:t>
      </w:r>
      <w:proofErr w:type="spellEnd"/>
      <w:r w:rsidRPr="003D5F8A">
        <w:t xml:space="preserve">. </w:t>
      </w:r>
    </w:p>
    <w:p w:rsidR="00895814" w:rsidRPr="00C7696C" w:rsidRDefault="00895814" w:rsidP="00895814">
      <w:pPr>
        <w:ind w:firstLine="709"/>
        <w:rPr>
          <w:i/>
        </w:rPr>
      </w:pPr>
    </w:p>
    <w:p w:rsidR="00895814" w:rsidRDefault="00895814" w:rsidP="0089581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95814" w:rsidRDefault="00895814" w:rsidP="0089581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95814" w:rsidRPr="00134086" w:rsidRDefault="00895814" w:rsidP="00895814">
      <w:pPr>
        <w:ind w:left="426"/>
        <w:rPr>
          <w:i/>
        </w:rPr>
      </w:pPr>
      <w:r w:rsidRPr="00F64CB8">
        <w:t xml:space="preserve">Целями освоения </w:t>
      </w:r>
      <w:r w:rsidRPr="00F64CB8">
        <w:rPr>
          <w:spacing w:val="-3"/>
        </w:rPr>
        <w:t>дисциплин</w:t>
      </w:r>
      <w:r w:rsidRPr="00F64CB8">
        <w:t xml:space="preserve">ы </w:t>
      </w:r>
      <w:r>
        <w:t>«</w:t>
      </w:r>
      <w:r w:rsidRPr="000F416F">
        <w:t>Лазерная флуоресцентная микроскопи</w:t>
      </w:r>
      <w:r>
        <w:t xml:space="preserve">я» </w:t>
      </w:r>
      <w:r w:rsidRPr="00F64CB8">
        <w:t>являются</w:t>
      </w:r>
      <w:r>
        <w:t>:</w:t>
      </w:r>
    </w:p>
    <w:p w:rsidR="00895814" w:rsidRPr="00E16BB1" w:rsidRDefault="00895814" w:rsidP="00895814">
      <w:pPr>
        <w:widowControl/>
        <w:numPr>
          <w:ilvl w:val="0"/>
          <w:numId w:val="31"/>
        </w:numPr>
        <w:ind w:left="426"/>
        <w:rPr>
          <w:i/>
        </w:rPr>
      </w:pPr>
      <w:r w:rsidRPr="00F64CB8">
        <w:t xml:space="preserve"> </w:t>
      </w:r>
      <w:proofErr w:type="gramStart"/>
      <w:r w:rsidRPr="00E16BB1">
        <w:t>формирова</w:t>
      </w:r>
      <w:r>
        <w:t>ние</w:t>
      </w:r>
      <w:proofErr w:type="gramEnd"/>
      <w:r w:rsidRPr="00E16BB1">
        <w:t xml:space="preserve"> у студентов представлени</w:t>
      </w:r>
      <w:r>
        <w:t>я</w:t>
      </w:r>
      <w:r w:rsidRPr="00E16BB1">
        <w:t xml:space="preserve"> о  </w:t>
      </w:r>
      <w:r>
        <w:t>распространении света в оптических система, особенностей лазерного излучения и флуоресценции;</w:t>
      </w:r>
      <w:r w:rsidRPr="00E16BB1">
        <w:t xml:space="preserve"> </w:t>
      </w:r>
    </w:p>
    <w:p w:rsidR="00895814" w:rsidRPr="00E16BB1" w:rsidRDefault="00895814" w:rsidP="00895814">
      <w:pPr>
        <w:widowControl/>
        <w:numPr>
          <w:ilvl w:val="0"/>
          <w:numId w:val="31"/>
        </w:numPr>
        <w:ind w:left="426"/>
      </w:pPr>
      <w:proofErr w:type="gramStart"/>
      <w:r w:rsidRPr="00E16BB1">
        <w:t>изуч</w:t>
      </w:r>
      <w:r>
        <w:t>ение</w:t>
      </w:r>
      <w:proofErr w:type="gramEnd"/>
      <w:r w:rsidRPr="00E16BB1">
        <w:t xml:space="preserve"> ме</w:t>
      </w:r>
      <w:r>
        <w:t>тодов</w:t>
      </w:r>
      <w:r w:rsidRPr="00E16BB1">
        <w:t xml:space="preserve">, систем и устройств </w:t>
      </w:r>
      <w:r>
        <w:t>получения</w:t>
      </w:r>
      <w:r w:rsidRPr="00E16BB1">
        <w:t xml:space="preserve"> изображений</w:t>
      </w:r>
      <w:r>
        <w:t xml:space="preserve"> и</w:t>
      </w:r>
      <w:r w:rsidRPr="00E16BB1">
        <w:t xml:space="preserve"> опт</w:t>
      </w:r>
      <w:r w:rsidRPr="00E16BB1">
        <w:t>и</w:t>
      </w:r>
      <w:r w:rsidRPr="00E16BB1">
        <w:t>ческих измерений</w:t>
      </w:r>
      <w:r>
        <w:t xml:space="preserve"> методами микроскопии, в </w:t>
      </w:r>
      <w:proofErr w:type="spellStart"/>
      <w:r>
        <w:t>т.ч</w:t>
      </w:r>
      <w:proofErr w:type="spellEnd"/>
      <w:r>
        <w:t>. флуоресцентной</w:t>
      </w:r>
      <w:r w:rsidRPr="00E16BB1">
        <w:t>;</w:t>
      </w:r>
    </w:p>
    <w:p w:rsidR="00895814" w:rsidRDefault="00895814" w:rsidP="00895814">
      <w:pPr>
        <w:widowControl/>
        <w:numPr>
          <w:ilvl w:val="0"/>
          <w:numId w:val="31"/>
        </w:numPr>
        <w:ind w:left="426"/>
      </w:pPr>
      <w:proofErr w:type="gramStart"/>
      <w:r>
        <w:t>выработка</w:t>
      </w:r>
      <w:proofErr w:type="gramEnd"/>
      <w:r>
        <w:t xml:space="preserve"> у студентов практических навыков настройки, получения изображений и проведения измерений с помощью микроскопов, в </w:t>
      </w:r>
      <w:proofErr w:type="spellStart"/>
      <w:r>
        <w:t>т.ч</w:t>
      </w:r>
      <w:proofErr w:type="spellEnd"/>
      <w:r>
        <w:t xml:space="preserve">. флуоресцентных и конфокальных. </w:t>
      </w:r>
    </w:p>
    <w:p w:rsidR="00895814" w:rsidRDefault="00895814" w:rsidP="00895814">
      <w:pPr>
        <w:ind w:left="426"/>
      </w:pPr>
    </w:p>
    <w:p w:rsidR="00895814" w:rsidRPr="00187B5B" w:rsidRDefault="00895814" w:rsidP="00895814">
      <w:r w:rsidRPr="00187B5B">
        <w:t>Выпускник, освоивши</w:t>
      </w:r>
      <w:r>
        <w:t>й</w:t>
      </w:r>
      <w:r w:rsidRPr="00187B5B">
        <w:t xml:space="preserve"> программу, должен обладать следующими профессиональными компетенциями:</w:t>
      </w:r>
    </w:p>
    <w:p w:rsidR="00895814" w:rsidRDefault="00895814" w:rsidP="00895814">
      <w:pPr>
        <w:widowControl/>
        <w:numPr>
          <w:ilvl w:val="0"/>
          <w:numId w:val="27"/>
        </w:numPr>
        <w:jc w:val="left"/>
      </w:pPr>
      <w:proofErr w:type="gramStart"/>
      <w:r>
        <w:t>с</w:t>
      </w:r>
      <w:r w:rsidRPr="00B95878">
        <w:t>пособность</w:t>
      </w:r>
      <w:r>
        <w:t>ю</w:t>
      </w:r>
      <w:proofErr w:type="gramEnd"/>
      <w:r w:rsidRPr="00B95878">
        <w:t xml:space="preserve"> выполнять научно-исследовательские работы и получать новые научные результаты в области лазерной физики в составе научной группы</w:t>
      </w:r>
      <w:r>
        <w:t xml:space="preserve"> (ПК-1)</w:t>
      </w:r>
    </w:p>
    <w:p w:rsidR="00895814" w:rsidRDefault="00895814" w:rsidP="00895814">
      <w:pPr>
        <w:widowControl/>
        <w:numPr>
          <w:ilvl w:val="0"/>
          <w:numId w:val="27"/>
        </w:numPr>
        <w:jc w:val="left"/>
      </w:pPr>
      <w:proofErr w:type="gramStart"/>
      <w:r>
        <w:t>с</w:t>
      </w:r>
      <w:r w:rsidRPr="00F15952">
        <w:t>пособность</w:t>
      </w:r>
      <w:r>
        <w:t>ю</w:t>
      </w:r>
      <w:proofErr w:type="gramEnd"/>
      <w:r w:rsidRPr="00F15952">
        <w:t xml:space="preserve"> представлять полученные результаты научному сообществу и – в доступной форме – широкой общественности</w:t>
      </w:r>
      <w:r>
        <w:t xml:space="preserve"> (ПК-3)</w:t>
      </w:r>
    </w:p>
    <w:p w:rsidR="00895814" w:rsidRDefault="00895814" w:rsidP="00895814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895814" w:rsidRPr="00F73857" w:rsidRDefault="00895814" w:rsidP="00895814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7606"/>
      </w:tblGrid>
      <w:tr w:rsidR="00895814" w:rsidRPr="004551C3" w:rsidTr="006B27C6">
        <w:trPr>
          <w:jc w:val="center"/>
        </w:trPr>
        <w:tc>
          <w:tcPr>
            <w:tcW w:w="1740" w:type="dxa"/>
          </w:tcPr>
          <w:p w:rsidR="00895814" w:rsidRPr="00324F8D" w:rsidRDefault="00895814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935" w:type="dxa"/>
          </w:tcPr>
          <w:p w:rsidR="00895814" w:rsidRPr="00324F8D" w:rsidRDefault="00895814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95814" w:rsidRPr="004551C3" w:rsidTr="006B27C6">
        <w:trPr>
          <w:jc w:val="center"/>
        </w:trPr>
        <w:tc>
          <w:tcPr>
            <w:tcW w:w="1740" w:type="dxa"/>
          </w:tcPr>
          <w:p w:rsidR="00895814" w:rsidRPr="00324F8D" w:rsidRDefault="00895814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</w:tc>
        <w:tc>
          <w:tcPr>
            <w:tcW w:w="7935" w:type="dxa"/>
          </w:tcPr>
          <w:p w:rsidR="00895814" w:rsidRPr="008D4FE7" w:rsidRDefault="00895814" w:rsidP="006B27C6">
            <w:r w:rsidRPr="008D4FE7">
              <w:rPr>
                <w:i/>
                <w:iCs/>
              </w:rPr>
              <w:t>Знать:</w:t>
            </w:r>
            <w:r w:rsidRPr="008D4FE7">
              <w:t xml:space="preserve"> основные характеристики различных микроскопов; общие принципы оптической (в </w:t>
            </w:r>
            <w:proofErr w:type="spellStart"/>
            <w:r w:rsidRPr="008D4FE7">
              <w:t>т.ч</w:t>
            </w:r>
            <w:proofErr w:type="spellEnd"/>
            <w:r w:rsidRPr="008D4FE7">
              <w:t>. флуоресцентной) микроскопии; методы и средства получения микроскопических изображений и измерений.</w:t>
            </w:r>
          </w:p>
          <w:p w:rsidR="00895814" w:rsidRPr="008D4FE7" w:rsidRDefault="00895814" w:rsidP="006B27C6">
            <w:r w:rsidRPr="008D4FE7">
              <w:rPr>
                <w:i/>
                <w:iCs/>
              </w:rPr>
              <w:t xml:space="preserve">Уметь: </w:t>
            </w:r>
            <w:r w:rsidRPr="008D4FE7">
              <w:t>производить настройку микроскопов и оптимизацию их параметров.</w:t>
            </w:r>
          </w:p>
          <w:p w:rsidR="00895814" w:rsidRPr="008D4FE7" w:rsidRDefault="00895814" w:rsidP="006B27C6">
            <w:r w:rsidRPr="008D4FE7">
              <w:t>Владеть: навыками работы с микроскопами, получения микроскопических изображений, проведения измерений и сохранения и обработки результатов.</w:t>
            </w:r>
          </w:p>
        </w:tc>
      </w:tr>
      <w:tr w:rsidR="00895814" w:rsidRPr="004551C3" w:rsidTr="006B27C6">
        <w:trPr>
          <w:jc w:val="center"/>
        </w:trPr>
        <w:tc>
          <w:tcPr>
            <w:tcW w:w="1740" w:type="dxa"/>
          </w:tcPr>
          <w:p w:rsidR="00895814" w:rsidRDefault="00895814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ПК-3</w:t>
            </w:r>
          </w:p>
        </w:tc>
        <w:tc>
          <w:tcPr>
            <w:tcW w:w="7935" w:type="dxa"/>
          </w:tcPr>
          <w:p w:rsidR="00895814" w:rsidRPr="00974BD8" w:rsidRDefault="00895814" w:rsidP="006B27C6">
            <w:r w:rsidRPr="00733350">
              <w:rPr>
                <w:i/>
              </w:rPr>
              <w:t xml:space="preserve">Знать </w:t>
            </w:r>
            <w:r w:rsidRPr="00974BD8">
              <w:t>требования к содержанию и правила оформления рукописей к публикации в рецензируемых научных изданиях</w:t>
            </w:r>
          </w:p>
          <w:p w:rsidR="00895814" w:rsidRPr="00974BD8" w:rsidRDefault="00895814" w:rsidP="006B27C6">
            <w:r w:rsidRPr="00733350">
              <w:rPr>
                <w:i/>
              </w:rPr>
              <w:t xml:space="preserve">Уметь </w:t>
            </w:r>
            <w:r>
              <w:t>п</w:t>
            </w:r>
            <w:r w:rsidRPr="00974BD8">
              <w:t>редставлять результаты исследований в виде публикаций в научных изданиях</w:t>
            </w:r>
          </w:p>
          <w:p w:rsidR="00895814" w:rsidRPr="00733350" w:rsidRDefault="00895814" w:rsidP="006B27C6">
            <w:pPr>
              <w:rPr>
                <w:i/>
              </w:rPr>
            </w:pPr>
            <w:r w:rsidRPr="00733350">
              <w:rPr>
                <w:i/>
              </w:rPr>
              <w:lastRenderedPageBreak/>
              <w:t xml:space="preserve">Владеть </w:t>
            </w:r>
            <w:r>
              <w:rPr>
                <w:i/>
              </w:rPr>
              <w:t>н</w:t>
            </w:r>
            <w:r w:rsidRPr="00974BD8">
              <w:t xml:space="preserve">авыками представления докладов </w:t>
            </w:r>
            <w:proofErr w:type="gramStart"/>
            <w:r w:rsidRPr="00974BD8">
              <w:t>и  ведения</w:t>
            </w:r>
            <w:proofErr w:type="gramEnd"/>
            <w:r w:rsidRPr="00974BD8">
              <w:t xml:space="preserve"> научной дискуссии на русском и английском языках</w:t>
            </w:r>
          </w:p>
        </w:tc>
      </w:tr>
    </w:tbl>
    <w:p w:rsidR="00895814" w:rsidRDefault="00895814" w:rsidP="00895814">
      <w:pPr>
        <w:pStyle w:val="a5"/>
        <w:tabs>
          <w:tab w:val="clear" w:pos="822"/>
        </w:tabs>
        <w:ind w:left="0" w:firstLine="709"/>
      </w:pPr>
    </w:p>
    <w:p w:rsidR="00895814" w:rsidRDefault="00895814" w:rsidP="00895814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95814" w:rsidRDefault="00895814" w:rsidP="00895814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</w:t>
      </w:r>
      <w:proofErr w:type="gramStart"/>
      <w:r w:rsidRPr="0096713D">
        <w:t xml:space="preserve">всего  </w:t>
      </w:r>
      <w:r>
        <w:t>108</w:t>
      </w:r>
      <w:proofErr w:type="gramEnd"/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 xml:space="preserve">часов составляет контактная работа обучающегося с преподавателем </w:t>
      </w:r>
      <w:r w:rsidRPr="008D4FE7">
        <w:t>(18 часов - занятия лекционного типа и 18 часов - занятия семинарского ти</w:t>
      </w:r>
      <w:r w:rsidRPr="0096713D">
        <w:t>па (научно-практические занятия</w:t>
      </w:r>
      <w:r>
        <w:t>))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895814" w:rsidRDefault="00895814" w:rsidP="00895814">
      <w:pPr>
        <w:pStyle w:val="a4"/>
        <w:spacing w:before="0" w:beforeAutospacing="0" w:after="120" w:afterAutospacing="0"/>
        <w:jc w:val="both"/>
        <w:rPr>
          <w:b/>
        </w:rPr>
      </w:pPr>
    </w:p>
    <w:p w:rsidR="00895814" w:rsidRPr="0050752A" w:rsidRDefault="00895814" w:rsidP="00895814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Свет. Свет как волна.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Распространение света в свободном пространстве и оптических системах.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Микроскоп как оптическая система.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Способы освещения объекта и формирования изображения.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Способы контрастирования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Флуоресцентная микроскопия.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Конфокальная микроскопия</w:t>
      </w:r>
    </w:p>
    <w:p w:rsidR="00895814" w:rsidRDefault="00895814" w:rsidP="00895814">
      <w:pPr>
        <w:pStyle w:val="a4"/>
        <w:spacing w:before="0" w:beforeAutospacing="0" w:after="120" w:afterAutospacing="0"/>
      </w:pPr>
      <w:r>
        <w:t>Методы сверхвысокого разрешения в микроскопии</w:t>
      </w:r>
    </w:p>
    <w:p w:rsidR="00895814" w:rsidRDefault="00895814" w:rsidP="00895814">
      <w:pPr>
        <w:pStyle w:val="a4"/>
        <w:spacing w:before="0" w:beforeAutospacing="0" w:after="120" w:afterAutospacing="0"/>
        <w:ind w:firstLine="539"/>
        <w:jc w:val="both"/>
      </w:pPr>
    </w:p>
    <w:p w:rsidR="00895814" w:rsidRPr="0050752A" w:rsidRDefault="00895814" w:rsidP="00895814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895814" w:rsidRPr="00895814" w:rsidRDefault="00895814" w:rsidP="00895814">
      <w:pPr>
        <w:pStyle w:val="a8"/>
        <w:widowControl/>
        <w:numPr>
          <w:ilvl w:val="0"/>
          <w:numId w:val="34"/>
        </w:numPr>
        <w:spacing w:after="120" w:line="259" w:lineRule="auto"/>
        <w:ind w:left="1298" w:hanging="357"/>
        <w:jc w:val="left"/>
        <w:rPr>
          <w:rFonts w:eastAsia="Calibri"/>
        </w:rPr>
      </w:pPr>
      <w:r>
        <w:rPr>
          <w:rFonts w:eastAsia="Calibri"/>
        </w:rPr>
        <w:t>Решение задач</w:t>
      </w:r>
    </w:p>
    <w:p w:rsidR="00895814" w:rsidRPr="00895814" w:rsidRDefault="00895814" w:rsidP="00895814">
      <w:pPr>
        <w:pStyle w:val="a8"/>
        <w:widowControl/>
        <w:numPr>
          <w:ilvl w:val="0"/>
          <w:numId w:val="34"/>
        </w:numPr>
        <w:spacing w:after="120" w:line="259" w:lineRule="auto"/>
        <w:ind w:left="1298" w:hanging="357"/>
        <w:jc w:val="left"/>
        <w:rPr>
          <w:rFonts w:eastAsia="Calibri"/>
        </w:rPr>
      </w:pPr>
      <w:r>
        <w:rPr>
          <w:rFonts w:eastAsia="Calibri"/>
        </w:rPr>
        <w:t>Устный опрос</w:t>
      </w:r>
    </w:p>
    <w:p w:rsidR="00DF6B72" w:rsidRDefault="00895814" w:rsidP="00895814">
      <w:pPr>
        <w:pStyle w:val="a8"/>
        <w:widowControl/>
        <w:numPr>
          <w:ilvl w:val="0"/>
          <w:numId w:val="34"/>
        </w:numPr>
        <w:spacing w:after="120" w:line="259" w:lineRule="auto"/>
        <w:ind w:left="1298" w:hanging="357"/>
        <w:jc w:val="left"/>
        <w:rPr>
          <w:rFonts w:eastAsia="Calibri"/>
        </w:rPr>
      </w:pPr>
      <w:r w:rsidRPr="00895814">
        <w:rPr>
          <w:rFonts w:eastAsia="Calibri"/>
        </w:rPr>
        <w:t>Проверка зн</w:t>
      </w:r>
      <w:r>
        <w:rPr>
          <w:rFonts w:eastAsia="Calibri"/>
        </w:rPr>
        <w:t>ания методик и умения настройки</w:t>
      </w:r>
    </w:p>
    <w:p w:rsidR="00895814" w:rsidRPr="00DF6B72" w:rsidRDefault="00DF6B72" w:rsidP="00DF6B72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F6B72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B72" w:rsidRDefault="00DF6B72" w:rsidP="006B27C6">
            <w:pPr>
              <w:jc w:val="center"/>
            </w:pPr>
            <w:r w:rsidRPr="00DF6B72">
              <w:lastRenderedPageBreak/>
              <w:t>Методы лазерной спектроскопии</w:t>
            </w:r>
          </w:p>
        </w:tc>
      </w:tr>
    </w:tbl>
    <w:p w:rsidR="00DF6B72" w:rsidRDefault="00DF6B72" w:rsidP="00DF6B7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F6B72" w:rsidRPr="00DD58DD" w:rsidRDefault="00DF6B72" w:rsidP="00DF6B7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F6B72" w:rsidRDefault="00DF6B72" w:rsidP="00DF6B7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F6B72" w:rsidRDefault="00DF6B72" w:rsidP="00DF6B72">
      <w:pPr>
        <w:ind w:firstLine="709"/>
      </w:pPr>
      <w:r w:rsidRPr="00C7696C">
        <w:t xml:space="preserve">Дисциплина </w:t>
      </w:r>
      <w:r>
        <w:t>«Методы лазерной спектроскопия»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47137C">
        <w:t>4</w:t>
      </w:r>
      <w:r w:rsidRPr="00A408A8">
        <w:t xml:space="preserve"> семестр</w:t>
      </w:r>
      <w:r>
        <w:t>е</w:t>
      </w:r>
      <w:r w:rsidRPr="00C7696C">
        <w:t>.</w:t>
      </w:r>
    </w:p>
    <w:p w:rsidR="00DF6B72" w:rsidRPr="00C7696C" w:rsidRDefault="00DF6B72" w:rsidP="00DF6B72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рамках изучения курсов «Электродинамика», «Квантовая радиофизика», «Методы радиофизических измерений» и «Статистическая радиофизика».</w:t>
      </w:r>
    </w:p>
    <w:p w:rsidR="00DF6B72" w:rsidRDefault="00DF6B72" w:rsidP="00DF6B7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F6B72" w:rsidRDefault="00DF6B72" w:rsidP="00DF6B7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F6B72" w:rsidRDefault="00DF6B72" w:rsidP="00DF6B7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F6B72" w:rsidRDefault="00DF6B72" w:rsidP="00DF6B7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DF6B72" w:rsidRPr="00F73857" w:rsidRDefault="00DF6B72" w:rsidP="00DF6B7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F6B72" w:rsidRPr="004551C3" w:rsidTr="006B27C6">
        <w:trPr>
          <w:jc w:val="center"/>
        </w:trPr>
        <w:tc>
          <w:tcPr>
            <w:tcW w:w="1992" w:type="dxa"/>
          </w:tcPr>
          <w:p w:rsidR="00DF6B72" w:rsidRPr="00324F8D" w:rsidRDefault="00DF6B72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DF6B72" w:rsidRPr="00324F8D" w:rsidRDefault="00DF6B72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F6B72" w:rsidRPr="004551C3" w:rsidTr="006B27C6">
        <w:trPr>
          <w:jc w:val="center"/>
        </w:trPr>
        <w:tc>
          <w:tcPr>
            <w:tcW w:w="1992" w:type="dxa"/>
          </w:tcPr>
          <w:p w:rsidR="00DF6B72" w:rsidRPr="00324F8D" w:rsidRDefault="00DF6B72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DF6B72" w:rsidRDefault="00DF6B72" w:rsidP="006B27C6">
            <w:r w:rsidRPr="003C5E75">
              <w:t>ЗНАТЬ:</w:t>
            </w:r>
            <w:r>
              <w:t xml:space="preserve"> </w:t>
            </w:r>
            <w:r w:rsidRPr="002B1DBC">
              <w:t>основы теории спектральных приборов и их устройств</w:t>
            </w:r>
            <w:r w:rsidRPr="003E3C85">
              <w:t xml:space="preserve">; </w:t>
            </w:r>
            <w:r w:rsidRPr="002B1DBC">
              <w:t>основные определения и понятия классической спектроскопии</w:t>
            </w:r>
            <w:r w:rsidRPr="003E3C85">
              <w:t xml:space="preserve">; </w:t>
            </w:r>
            <w:r w:rsidRPr="002B1DBC">
              <w:t>причины ограничения пороговой чувствительности методов</w:t>
            </w:r>
            <w:r w:rsidRPr="003E3C85">
              <w:t xml:space="preserve">; </w:t>
            </w:r>
            <w:r w:rsidRPr="002B1DBC">
              <w:t>принципы методов двойного резонанса;</w:t>
            </w:r>
            <w:r w:rsidRPr="003E3C85">
              <w:t xml:space="preserve"> </w:t>
            </w:r>
            <w:r>
              <w:br w:type="textWrapping" w:clear="all"/>
            </w:r>
            <w:r w:rsidRPr="002B1DBC">
              <w:t xml:space="preserve">принципы </w:t>
            </w:r>
            <w:proofErr w:type="spellStart"/>
            <w:r w:rsidRPr="002B1DBC">
              <w:t>бездоплеровской</w:t>
            </w:r>
            <w:proofErr w:type="spellEnd"/>
            <w:r w:rsidRPr="002B1DBC">
              <w:t xml:space="preserve"> спектроскопии</w:t>
            </w:r>
            <w:r>
              <w:t>.</w:t>
            </w:r>
          </w:p>
          <w:p w:rsidR="00DF6B72" w:rsidRPr="003E3C85" w:rsidRDefault="00DF6B72" w:rsidP="006B27C6">
            <w:pPr>
              <w:rPr>
                <w:i/>
              </w:rPr>
            </w:pPr>
            <w:r w:rsidRPr="003C5E75">
              <w:t>УМЕТЬ:</w:t>
            </w:r>
            <w:r w:rsidRPr="003E3C85">
              <w:t xml:space="preserve"> </w:t>
            </w:r>
            <w:r w:rsidRPr="003C5E75">
              <w:t xml:space="preserve">пользоваться основными типами оптических </w:t>
            </w:r>
            <w:r>
              <w:t>спектральных анализаторов</w:t>
            </w:r>
            <w:r w:rsidRPr="003E3C85">
              <w:t xml:space="preserve">; </w:t>
            </w:r>
            <w:r>
              <w:br w:type="textWrapping" w:clear="all"/>
            </w:r>
            <w:r w:rsidRPr="003C5E75">
              <w:t xml:space="preserve">проводить анализ оптических систем обработки </w:t>
            </w:r>
            <w:r>
              <w:t>спектральных данных</w:t>
            </w:r>
            <w:r w:rsidRPr="003E3C85">
              <w:t>.</w:t>
            </w:r>
          </w:p>
        </w:tc>
      </w:tr>
      <w:tr w:rsidR="00DF6B72" w:rsidRPr="004551C3" w:rsidTr="006B27C6">
        <w:trPr>
          <w:jc w:val="center"/>
        </w:trPr>
        <w:tc>
          <w:tcPr>
            <w:tcW w:w="1992" w:type="dxa"/>
          </w:tcPr>
          <w:p w:rsidR="00DF6B72" w:rsidRDefault="00DF6B72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DF6B72" w:rsidRPr="003C5E75" w:rsidRDefault="00DF6B72" w:rsidP="006B27C6">
            <w:r w:rsidRPr="003C5E75">
              <w:t>ЗНАТЬ:</w:t>
            </w:r>
            <w:r w:rsidRPr="003E3C85">
              <w:t xml:space="preserve"> </w:t>
            </w:r>
            <w:r w:rsidRPr="002B1DBC">
              <w:t>основные методы, применяемые в современных системах абсорбционной, люминесцентной, акустооптической спектроск</w:t>
            </w:r>
            <w:r w:rsidRPr="002B1DBC">
              <w:t>о</w:t>
            </w:r>
            <w:r w:rsidRPr="002B1DBC">
              <w:t>пии, ограниченной доплеровским уширением;</w:t>
            </w:r>
            <w:r>
              <w:t xml:space="preserve"> </w:t>
            </w:r>
            <w:r>
              <w:br w:type="textWrapping" w:clear="all"/>
              <w:t>тенденции</w:t>
            </w:r>
            <w:r w:rsidRPr="002B1DBC">
              <w:t xml:space="preserve"> использования полупроводниковых лазеров</w:t>
            </w:r>
            <w:r>
              <w:t xml:space="preserve"> в современных системах инфракрасного диапазона</w:t>
            </w:r>
            <w:r w:rsidRPr="002B1DBC">
              <w:t>;</w:t>
            </w:r>
            <w:r>
              <w:t xml:space="preserve"> </w:t>
            </w:r>
            <w:r>
              <w:br w:type="textWrapping" w:clear="all"/>
            </w:r>
            <w:r w:rsidRPr="003C5E75">
              <w:t xml:space="preserve">современную приборную и элементную базу, используемую в лазерной </w:t>
            </w:r>
            <w:proofErr w:type="gramStart"/>
            <w:r>
              <w:t xml:space="preserve">спектроскопии </w:t>
            </w:r>
            <w:r w:rsidRPr="003C5E75">
              <w:t xml:space="preserve"> и</w:t>
            </w:r>
            <w:proofErr w:type="gramEnd"/>
            <w:r w:rsidRPr="003C5E75">
              <w:t xml:space="preserve"> системах</w:t>
            </w:r>
            <w:r>
              <w:t xml:space="preserve"> анализа спектральных данных</w:t>
            </w:r>
            <w:r w:rsidRPr="003C5E75">
              <w:t>.</w:t>
            </w:r>
          </w:p>
          <w:p w:rsidR="00DF6B72" w:rsidRPr="0047137C" w:rsidRDefault="00DF6B72" w:rsidP="006B27C6">
            <w:pPr>
              <w:tabs>
                <w:tab w:val="num" w:pos="822"/>
              </w:tabs>
              <w:rPr>
                <w:i/>
              </w:rPr>
            </w:pPr>
            <w:r w:rsidRPr="003C5E75">
              <w:t>УМЕТЬ:</w:t>
            </w:r>
            <w:r w:rsidRPr="0047137C">
              <w:t xml:space="preserve"> </w:t>
            </w:r>
            <w:r w:rsidRPr="003C5E75">
              <w:t xml:space="preserve">применять методы расчета основных характеристик </w:t>
            </w:r>
            <w:r>
              <w:t>приборов спектрального анализа</w:t>
            </w:r>
            <w:r w:rsidRPr="0047137C">
              <w:t>.</w:t>
            </w:r>
          </w:p>
        </w:tc>
      </w:tr>
    </w:tbl>
    <w:p w:rsidR="00DF6B72" w:rsidRDefault="00DF6B72" w:rsidP="00DF6B72">
      <w:pPr>
        <w:pStyle w:val="a5"/>
        <w:tabs>
          <w:tab w:val="clear" w:pos="822"/>
        </w:tabs>
        <w:ind w:left="0" w:firstLine="709"/>
      </w:pPr>
    </w:p>
    <w:p w:rsidR="00DF6B72" w:rsidRDefault="00DF6B72" w:rsidP="00DF6B72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F6B72" w:rsidRDefault="00DF6B72" w:rsidP="00DF6B72">
      <w:pPr>
        <w:ind w:firstLine="709"/>
      </w:pPr>
      <w:r>
        <w:t>Объем дисциплины составляет 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часов, из которых </w:t>
      </w:r>
      <w:r>
        <w:t xml:space="preserve">36 </w:t>
      </w:r>
      <w:r w:rsidRPr="0096713D">
        <w:t xml:space="preserve">часов составляет контактная работа </w:t>
      </w:r>
      <w:r>
        <w:t>обучающегося с преподавателем (</w:t>
      </w:r>
      <w:r w:rsidRPr="00A61DAE">
        <w:t>18 часов - занятия лекционного типа и 18 часов - занятия семинарского типа (</w:t>
      </w:r>
      <w:r>
        <w:t xml:space="preserve">семинары и </w:t>
      </w:r>
      <w:r w:rsidRPr="00A61DAE">
        <w:t>научно-практические занятия)</w:t>
      </w:r>
      <w:r>
        <w:t>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DF6B72" w:rsidRPr="0047137C" w:rsidRDefault="00DF6B72" w:rsidP="00DF6B72">
      <w:pPr>
        <w:ind w:firstLine="709"/>
        <w:rPr>
          <w:b/>
          <w:u w:val="single"/>
        </w:rPr>
      </w:pPr>
    </w:p>
    <w:p w:rsidR="00DF6B72" w:rsidRPr="0050752A" w:rsidRDefault="00DF6B72" w:rsidP="00DF6B72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F6B72" w:rsidRDefault="00DF6B72" w:rsidP="00DF6B72">
      <w:pPr>
        <w:pStyle w:val="a4"/>
        <w:spacing w:before="0" w:beforeAutospacing="0" w:after="120" w:afterAutospacing="0"/>
      </w:pPr>
      <w:r>
        <w:t>Введение. Использование лазерных источников в спектральном анализе</w:t>
      </w:r>
    </w:p>
    <w:p w:rsidR="00DF6B72" w:rsidRDefault="00DF6B72" w:rsidP="00DF6B72">
      <w:pPr>
        <w:pStyle w:val="a4"/>
        <w:spacing w:before="0" w:beforeAutospacing="0" w:after="120" w:afterAutospacing="0"/>
      </w:pPr>
      <w:r>
        <w:t>Внутрирезонаторная спектроскопия</w:t>
      </w:r>
    </w:p>
    <w:p w:rsidR="00DF6B72" w:rsidRDefault="00DF6B72" w:rsidP="00DF6B72">
      <w:pPr>
        <w:pStyle w:val="a4"/>
        <w:spacing w:before="0" w:beforeAutospacing="0" w:after="120" w:afterAutospacing="0"/>
      </w:pPr>
      <w:proofErr w:type="spellStart"/>
      <w:r>
        <w:t>Оптогальваническая</w:t>
      </w:r>
      <w:proofErr w:type="spellEnd"/>
      <w:r>
        <w:t xml:space="preserve"> и ионизационная спектроскопия</w:t>
      </w:r>
    </w:p>
    <w:p w:rsidR="00DF6B72" w:rsidRDefault="00DF6B72" w:rsidP="00DF6B72">
      <w:pPr>
        <w:pStyle w:val="a4"/>
        <w:spacing w:before="0" w:beforeAutospacing="0" w:after="120" w:afterAutospacing="0"/>
      </w:pPr>
      <w:r>
        <w:t>Оптико-акустический метод</w:t>
      </w:r>
    </w:p>
    <w:p w:rsidR="00DF6B72" w:rsidRDefault="00DF6B72" w:rsidP="00DF6B72">
      <w:pPr>
        <w:pStyle w:val="a4"/>
        <w:spacing w:before="0" w:beforeAutospacing="0" w:after="120" w:afterAutospacing="0"/>
      </w:pPr>
      <w:r>
        <w:lastRenderedPageBreak/>
        <w:t>Флуоресцентная спектроскопия</w:t>
      </w:r>
    </w:p>
    <w:p w:rsidR="00DF6B72" w:rsidRDefault="00DF6B72" w:rsidP="00DF6B72">
      <w:pPr>
        <w:pStyle w:val="a4"/>
        <w:spacing w:before="0" w:beforeAutospacing="0" w:after="120" w:afterAutospacing="0"/>
      </w:pPr>
      <w:r>
        <w:t>Методы двойного резонанса</w:t>
      </w:r>
    </w:p>
    <w:p w:rsidR="00DF6B72" w:rsidRDefault="00DF6B72" w:rsidP="00DF6B72">
      <w:pPr>
        <w:pStyle w:val="a4"/>
        <w:spacing w:before="0" w:beforeAutospacing="0" w:after="120" w:afterAutospacing="0"/>
        <w:jc w:val="both"/>
      </w:pPr>
      <w:proofErr w:type="spellStart"/>
      <w:r>
        <w:t>Бездоплеровская</w:t>
      </w:r>
      <w:proofErr w:type="spellEnd"/>
      <w:r>
        <w:t xml:space="preserve"> спектроскопия</w:t>
      </w:r>
    </w:p>
    <w:p w:rsidR="00DF6B72" w:rsidRPr="0050752A" w:rsidRDefault="00DF6B72" w:rsidP="00DF6B72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DF6B72" w:rsidRPr="00F31C7D" w:rsidRDefault="007A2CD8" w:rsidP="007A2CD8">
      <w:pPr>
        <w:pStyle w:val="a8"/>
        <w:widowControl/>
        <w:numPr>
          <w:ilvl w:val="0"/>
          <w:numId w:val="35"/>
        </w:numPr>
        <w:spacing w:after="120" w:line="259" w:lineRule="auto"/>
        <w:jc w:val="left"/>
      </w:pPr>
      <w:r w:rsidRPr="007A2CD8">
        <w:rPr>
          <w:rFonts w:eastAsia="Calibri"/>
        </w:rPr>
        <w:t>Контрольные вопросы по теме</w:t>
      </w:r>
    </w:p>
    <w:p w:rsidR="00F31C7D" w:rsidRDefault="00F31C7D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F31C7D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C7D" w:rsidRDefault="00221F2D" w:rsidP="006B27C6">
            <w:pPr>
              <w:jc w:val="center"/>
            </w:pPr>
            <w:r w:rsidRPr="00221F2D">
              <w:lastRenderedPageBreak/>
              <w:t>Методы оптических измерений</w:t>
            </w:r>
          </w:p>
        </w:tc>
      </w:tr>
    </w:tbl>
    <w:p w:rsidR="00F31C7D" w:rsidRDefault="00F31C7D" w:rsidP="00F31C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F31C7D" w:rsidRDefault="00F31C7D" w:rsidP="00F31C7D">
      <w:pPr>
        <w:pStyle w:val="a4"/>
        <w:spacing w:before="0" w:beforeAutospacing="0" w:after="0" w:afterAutospacing="0"/>
        <w:jc w:val="both"/>
        <w:rPr>
          <w:b/>
        </w:rPr>
      </w:pPr>
    </w:p>
    <w:p w:rsidR="00F31C7D" w:rsidRDefault="00F31C7D" w:rsidP="00F31C7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21F2D" w:rsidRDefault="00221F2D" w:rsidP="00221F2D">
      <w:pPr>
        <w:ind w:firstLine="709"/>
      </w:pPr>
      <w:r w:rsidRPr="00C7696C">
        <w:t xml:space="preserve">Дисциплина </w:t>
      </w:r>
      <w:r>
        <w:t>«Методы оптических измерений»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2-ом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</w:t>
      </w:r>
      <w:r w:rsidRPr="00EF371A">
        <w:t>в 3-</w:t>
      </w:r>
      <w:r>
        <w:t>ем</w:t>
      </w:r>
      <w:r w:rsidRPr="00A408A8">
        <w:t xml:space="preserve"> семестр</w:t>
      </w:r>
      <w:r>
        <w:t>е</w:t>
      </w:r>
      <w:r w:rsidRPr="00C7696C">
        <w:t>.</w:t>
      </w:r>
    </w:p>
    <w:p w:rsidR="00221F2D" w:rsidRPr="00C7696C" w:rsidRDefault="00221F2D" w:rsidP="00221F2D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рамках изучения курсов «Электродинамика», «Квантовая радиофизика», «Твердотельная электроника», входящих в учебный план подготовки бакалавров по направлению «Радиофизика», а также магистерского курса «Физика лазеров».</w:t>
      </w:r>
    </w:p>
    <w:p w:rsidR="00F31C7D" w:rsidRDefault="00F31C7D" w:rsidP="00F31C7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31C7D" w:rsidRDefault="00F31C7D" w:rsidP="00F31C7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F31C7D" w:rsidRDefault="00F31C7D" w:rsidP="00F31C7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221F2D" w:rsidRDefault="00221F2D" w:rsidP="00221F2D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21F2D" w:rsidRPr="00F73857" w:rsidRDefault="00221F2D" w:rsidP="00221F2D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21F2D" w:rsidRPr="004551C3" w:rsidTr="006B27C6">
        <w:trPr>
          <w:jc w:val="center"/>
        </w:trPr>
        <w:tc>
          <w:tcPr>
            <w:tcW w:w="1992" w:type="dxa"/>
          </w:tcPr>
          <w:p w:rsidR="00221F2D" w:rsidRPr="00324F8D" w:rsidRDefault="00221F2D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21F2D" w:rsidRPr="00324F8D" w:rsidRDefault="00221F2D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21F2D" w:rsidRPr="004551C3" w:rsidTr="006B27C6">
        <w:trPr>
          <w:jc w:val="center"/>
        </w:trPr>
        <w:tc>
          <w:tcPr>
            <w:tcW w:w="1992" w:type="dxa"/>
          </w:tcPr>
          <w:p w:rsidR="00221F2D" w:rsidRPr="00324F8D" w:rsidRDefault="00221F2D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r w:rsidRPr="003C5E75">
              <w:t>ЗНАТЬ:</w:t>
            </w:r>
            <w:r w:rsidRPr="003C5E75">
              <w:tab/>
              <w:t xml:space="preserve"> 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основы</w:t>
            </w:r>
            <w:proofErr w:type="gramEnd"/>
            <w:r w:rsidRPr="003C5E75">
              <w:t xml:space="preserve"> теории спектральных приборов и их устройств.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методы</w:t>
            </w:r>
            <w:proofErr w:type="gramEnd"/>
            <w:r w:rsidRPr="003C5E75">
              <w:t xml:space="preserve"> измерения длин волн УФ, видимого и ближнего ИК диапазонов спектра</w:t>
            </w:r>
            <w:r>
              <w:t>;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основные</w:t>
            </w:r>
            <w:proofErr w:type="gramEnd"/>
            <w:r w:rsidRPr="003C5E75">
              <w:t xml:space="preserve"> определения и понятия классической спектроскопии</w:t>
            </w:r>
            <w:r>
              <w:t>.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r w:rsidRPr="003C5E75">
              <w:t>УМЕТЬ:</w:t>
            </w:r>
            <w:r w:rsidRPr="003C5E75">
              <w:tab/>
            </w:r>
          </w:p>
          <w:p w:rsidR="00221F2D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пользоваться</w:t>
            </w:r>
            <w:proofErr w:type="gramEnd"/>
            <w:r w:rsidRPr="003C5E75">
              <w:t xml:space="preserve"> основными типами оптических измерительных приборов</w:t>
            </w:r>
            <w:r>
              <w:t>;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3C5E75">
              <w:t>проводить</w:t>
            </w:r>
            <w:proofErr w:type="gramEnd"/>
            <w:r w:rsidRPr="003C5E75">
              <w:t xml:space="preserve"> анализ оптических систем передачи и обработки информации.</w:t>
            </w:r>
          </w:p>
        </w:tc>
      </w:tr>
      <w:tr w:rsidR="00221F2D" w:rsidRPr="004551C3" w:rsidTr="006B27C6">
        <w:trPr>
          <w:trHeight w:val="2600"/>
          <w:jc w:val="center"/>
        </w:trPr>
        <w:tc>
          <w:tcPr>
            <w:tcW w:w="1992" w:type="dxa"/>
          </w:tcPr>
          <w:p w:rsidR="00221F2D" w:rsidRDefault="00221F2D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r w:rsidRPr="003C5E75">
              <w:t>ЗНАТЬ:</w:t>
            </w:r>
            <w:r w:rsidRPr="003C5E75">
              <w:tab/>
              <w:t xml:space="preserve"> 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современную</w:t>
            </w:r>
            <w:proofErr w:type="gramEnd"/>
            <w:r w:rsidRPr="003C5E75">
              <w:t xml:space="preserve"> приборную и элементную базу, используемую в лазерной физике и оптических измерительных системах</w:t>
            </w:r>
            <w:r>
              <w:t>;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proofErr w:type="gramStart"/>
            <w:r w:rsidRPr="003C5E75">
              <w:t>физические</w:t>
            </w:r>
            <w:proofErr w:type="gramEnd"/>
            <w:r w:rsidRPr="003C5E75">
              <w:t xml:space="preserve"> принципы формирования устройств квантовой электроники, применяемых в современных информационных системах</w:t>
            </w:r>
            <w:r>
              <w:t>.</w:t>
            </w:r>
          </w:p>
          <w:p w:rsidR="00221F2D" w:rsidRPr="003C5E75" w:rsidRDefault="00221F2D" w:rsidP="006B27C6">
            <w:pPr>
              <w:autoSpaceDE w:val="0"/>
              <w:autoSpaceDN w:val="0"/>
              <w:adjustRightInd w:val="0"/>
            </w:pPr>
            <w:r w:rsidRPr="003C5E75">
              <w:t>УМЕТЬ:</w:t>
            </w:r>
            <w:r w:rsidRPr="003C5E75">
              <w:tab/>
            </w:r>
          </w:p>
          <w:p w:rsidR="00221F2D" w:rsidRPr="003C5E75" w:rsidRDefault="00221F2D" w:rsidP="006B27C6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3C5E75">
              <w:t>применять</w:t>
            </w:r>
            <w:proofErr w:type="gramEnd"/>
            <w:r w:rsidRPr="003C5E75">
              <w:t xml:space="preserve"> методы расчета основных характеристик спектральных приборов</w:t>
            </w:r>
            <w:r>
              <w:t>.</w:t>
            </w:r>
          </w:p>
        </w:tc>
      </w:tr>
    </w:tbl>
    <w:p w:rsidR="00F31C7D" w:rsidRDefault="00F31C7D" w:rsidP="00F31C7D">
      <w:pPr>
        <w:pStyle w:val="a5"/>
        <w:tabs>
          <w:tab w:val="clear" w:pos="822"/>
        </w:tabs>
        <w:ind w:left="0" w:firstLine="709"/>
      </w:pPr>
    </w:p>
    <w:p w:rsidR="00F31C7D" w:rsidRDefault="00F31C7D" w:rsidP="00F31C7D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21F2D" w:rsidRDefault="00221F2D" w:rsidP="00221F2D">
      <w:pPr>
        <w:ind w:firstLine="709"/>
      </w:pPr>
      <w:r>
        <w:t>Объем дисциплины составляет 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 часов</w:t>
      </w:r>
      <w:r w:rsidRPr="0096713D">
        <w:t xml:space="preserve">, из которых </w:t>
      </w:r>
      <w:r>
        <w:t xml:space="preserve">36 </w:t>
      </w:r>
      <w:r w:rsidRPr="0096713D">
        <w:t xml:space="preserve">часов составляет контактная работа обучающегося с преподавателем </w:t>
      </w:r>
      <w:r>
        <w:t>(</w:t>
      </w:r>
      <w:r w:rsidRPr="00A61DAE">
        <w:t>18 часов - занятия лекционного типа и 18 часов - занятия семинарского типа (</w:t>
      </w:r>
      <w:r>
        <w:t xml:space="preserve">семинары и </w:t>
      </w:r>
      <w:r w:rsidRPr="00A61DAE">
        <w:t>научно-практические занятия)</w:t>
      </w:r>
      <w:r>
        <w:t>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F31C7D" w:rsidRPr="0047137C" w:rsidRDefault="00F31C7D" w:rsidP="00F31C7D">
      <w:pPr>
        <w:ind w:firstLine="709"/>
        <w:rPr>
          <w:b/>
          <w:u w:val="single"/>
        </w:rPr>
      </w:pPr>
    </w:p>
    <w:p w:rsidR="00F31C7D" w:rsidRPr="0050752A" w:rsidRDefault="00F31C7D" w:rsidP="00F31C7D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Временные и пространственные спектры излучения. Классификация спектров.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Параметры оптических спектральных линий.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lastRenderedPageBreak/>
        <w:t>Дисперсионные и дифракционные измерители оптического спектра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Интерферометрические измерения в оптике.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Измерения оптических параметров излучения и характеристик оптических сред.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Регистрация спектров</w:t>
      </w:r>
    </w:p>
    <w:p w:rsidR="00221F2D" w:rsidRDefault="00221F2D" w:rsidP="00221F2D">
      <w:pPr>
        <w:pStyle w:val="a4"/>
        <w:spacing w:before="0" w:beforeAutospacing="0" w:after="120" w:afterAutospacing="0"/>
      </w:pPr>
      <w:r>
        <w:t>Лазерная спектроскопия высокого разрешения</w:t>
      </w:r>
    </w:p>
    <w:p w:rsidR="00221F2D" w:rsidRDefault="00221F2D" w:rsidP="00221F2D">
      <w:pPr>
        <w:pStyle w:val="a4"/>
        <w:spacing w:before="0" w:beforeAutospacing="0" w:after="120" w:afterAutospacing="0"/>
        <w:jc w:val="both"/>
      </w:pPr>
      <w:r>
        <w:t>Естественные пределы при измерении спектров</w:t>
      </w:r>
    </w:p>
    <w:p w:rsidR="00F31C7D" w:rsidRPr="0050752A" w:rsidRDefault="00F31C7D" w:rsidP="00221F2D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F31C7D" w:rsidRPr="00CA5844" w:rsidRDefault="00221F2D" w:rsidP="00221F2D">
      <w:pPr>
        <w:pStyle w:val="a8"/>
        <w:widowControl/>
        <w:numPr>
          <w:ilvl w:val="0"/>
          <w:numId w:val="37"/>
        </w:numPr>
        <w:spacing w:after="120" w:line="259" w:lineRule="auto"/>
        <w:jc w:val="left"/>
      </w:pPr>
      <w:r w:rsidRPr="00221F2D">
        <w:rPr>
          <w:rFonts w:eastAsia="Calibri"/>
        </w:rPr>
        <w:t>Устный опрос</w:t>
      </w:r>
    </w:p>
    <w:p w:rsidR="00CA5844" w:rsidRDefault="00CA5844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5844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844" w:rsidRDefault="00CA5844" w:rsidP="00CA5844">
            <w:pPr>
              <w:jc w:val="center"/>
            </w:pPr>
            <w:r>
              <w:lastRenderedPageBreak/>
              <w:t xml:space="preserve"> Мощные лазерные системы</w:t>
            </w:r>
          </w:p>
        </w:tc>
      </w:tr>
    </w:tbl>
    <w:p w:rsidR="00CA5844" w:rsidRDefault="00CA5844" w:rsidP="00CA584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A5844" w:rsidRPr="00DD58DD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5844" w:rsidRPr="00C7696C" w:rsidRDefault="00CA5844" w:rsidP="00CA5844">
      <w:pPr>
        <w:ind w:firstLine="709"/>
      </w:pPr>
      <w:r w:rsidRPr="00F7121A">
        <w:t>Дисциплина «Мощные лазерные системы»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7C4AE5">
        <w:t>2</w:t>
      </w:r>
      <w:r w:rsidRPr="00A408A8">
        <w:t xml:space="preserve"> году</w:t>
      </w:r>
      <w:r w:rsidRPr="00C7696C">
        <w:t xml:space="preserve"> </w:t>
      </w:r>
      <w:r w:rsidRPr="007C4AE5">
        <w:t>обучения, в 4 с</w:t>
      </w:r>
      <w:r w:rsidRPr="00A408A8">
        <w:t>еместр</w:t>
      </w:r>
      <w:r>
        <w:t>е</w:t>
      </w:r>
      <w:r w:rsidRPr="00C7696C">
        <w:t>.</w:t>
      </w:r>
    </w:p>
    <w:p w:rsidR="00CA5844" w:rsidRDefault="00CA5844" w:rsidP="00CA5844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012182">
        <w:t>Содержание дисциплины базируется на знаниях, приобрете</w:t>
      </w:r>
      <w:r w:rsidRPr="00012182">
        <w:t>н</w:t>
      </w:r>
      <w:r w:rsidRPr="00012182">
        <w:t>ных в курсах общей физики, электродинамики, квантовой</w:t>
      </w:r>
      <w:r>
        <w:t xml:space="preserve"> электроники и </w:t>
      </w:r>
      <w:proofErr w:type="spellStart"/>
      <w:r>
        <w:t>фемтосекундной</w:t>
      </w:r>
      <w:proofErr w:type="spellEnd"/>
      <w:r>
        <w:t xml:space="preserve"> оптики</w:t>
      </w:r>
      <w:r w:rsidRPr="00012182">
        <w:t>.</w:t>
      </w:r>
      <w:r>
        <w:t xml:space="preserve"> </w:t>
      </w: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A5844" w:rsidRDefault="00CA5844" w:rsidP="00CA5844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CA5844" w:rsidRPr="00F73857" w:rsidRDefault="00CA5844" w:rsidP="00CA5844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7579"/>
      </w:tblGrid>
      <w:tr w:rsidR="00CA5844" w:rsidRPr="004551C3" w:rsidTr="006B27C6">
        <w:trPr>
          <w:jc w:val="center"/>
        </w:trPr>
        <w:tc>
          <w:tcPr>
            <w:tcW w:w="1777" w:type="dxa"/>
          </w:tcPr>
          <w:p w:rsidR="00CA5844" w:rsidRPr="00324F8D" w:rsidRDefault="00CA5844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8767" w:type="dxa"/>
          </w:tcPr>
          <w:p w:rsidR="00CA5844" w:rsidRPr="00324F8D" w:rsidRDefault="00CA5844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A5844" w:rsidRPr="009B6761" w:rsidTr="006B27C6">
        <w:trPr>
          <w:jc w:val="center"/>
        </w:trPr>
        <w:tc>
          <w:tcPr>
            <w:tcW w:w="177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УК-1</w:t>
            </w:r>
          </w:p>
        </w:tc>
        <w:tc>
          <w:tcPr>
            <w:tcW w:w="876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З1 Знать</w:t>
            </w:r>
            <w:r w:rsidRPr="009B6761">
              <w:t xml:space="preserve"> основные методы научно-исследовательской деятельности.</w:t>
            </w:r>
            <w:r w:rsidRPr="009B6761">
              <w:rPr>
                <w:i/>
              </w:rPr>
              <w:t xml:space="preserve"> 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У1 Уметь </w:t>
            </w:r>
            <w:r w:rsidRPr="009B6761">
              <w:t>выделять и систематизировать основные идеи в научных текстах; критически оценивать любую поступающую информаци</w:t>
            </w:r>
            <w:r>
              <w:t>ю, вне зависимости от источника</w:t>
            </w:r>
            <w:r w:rsidRPr="009B6761">
              <w:t>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В1 Владеть</w:t>
            </w:r>
            <w:r w:rsidRPr="009B6761">
              <w:t xml:space="preserve"> навыками анализа и систематизации информации по </w:t>
            </w:r>
            <w:r>
              <w:t>лазерной физике</w:t>
            </w:r>
            <w:r w:rsidRPr="009B6761">
              <w:t xml:space="preserve">; навыками выбора методов и средств решения </w:t>
            </w:r>
            <w:r>
              <w:t xml:space="preserve">экспериментальных </w:t>
            </w:r>
            <w:r w:rsidRPr="009B6761">
              <w:t xml:space="preserve">задач </w:t>
            </w:r>
            <w:r>
              <w:t>с использованием сверхмощных лазерных систем</w:t>
            </w:r>
            <w:r w:rsidRPr="009B6761">
              <w:rPr>
                <w:i/>
              </w:rPr>
              <w:t>.</w:t>
            </w:r>
          </w:p>
        </w:tc>
      </w:tr>
      <w:tr w:rsidR="00CA5844" w:rsidRPr="009B6761" w:rsidTr="006B27C6">
        <w:trPr>
          <w:jc w:val="center"/>
        </w:trPr>
        <w:tc>
          <w:tcPr>
            <w:tcW w:w="177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УК-3</w:t>
            </w:r>
          </w:p>
        </w:tc>
        <w:tc>
          <w:tcPr>
            <w:tcW w:w="876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З3 Знать </w:t>
            </w:r>
            <w:r w:rsidRPr="000A103C">
              <w:rPr>
                <w:color w:val="000000"/>
              </w:rPr>
              <w:t xml:space="preserve">особенности представления результатов научной деятельности в устной и письменной форме на основе знакомства с </w:t>
            </w:r>
            <w:r>
              <w:rPr>
                <w:color w:val="000000"/>
              </w:rPr>
              <w:t>русско- и англоязычной литературой по лазерной физике</w:t>
            </w:r>
            <w:r w:rsidRPr="009B6761">
              <w:t>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У3 Уметь </w:t>
            </w:r>
            <w:r w:rsidRPr="009B6761">
              <w:t>анализировать альтернативные варианты решения исследовательских и практических задач</w:t>
            </w:r>
            <w:r>
              <w:t xml:space="preserve"> в области физики лазеров</w:t>
            </w:r>
            <w:r w:rsidRPr="009B6761">
              <w:t>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В3 Владеть </w:t>
            </w:r>
            <w:r w:rsidRPr="009B6761">
              <w:t xml:space="preserve">навыками анализа проблем, </w:t>
            </w:r>
            <w:r>
              <w:t xml:space="preserve">в том </w:t>
            </w:r>
            <w:proofErr w:type="gramStart"/>
            <w:r>
              <w:t xml:space="preserve">числе </w:t>
            </w:r>
            <w:r w:rsidRPr="009B6761">
              <w:t xml:space="preserve"> междисциплинарного</w:t>
            </w:r>
            <w:proofErr w:type="gramEnd"/>
            <w:r w:rsidRPr="009B6761">
              <w:t xml:space="preserve"> характера возникающих </w:t>
            </w:r>
            <w:r>
              <w:t>при использовании современных лазерных систем</w:t>
            </w:r>
            <w:r w:rsidRPr="009B6761">
              <w:t>.</w:t>
            </w:r>
          </w:p>
        </w:tc>
      </w:tr>
      <w:tr w:rsidR="00CA5844" w:rsidRPr="009B6761" w:rsidTr="006B27C6">
        <w:trPr>
          <w:jc w:val="center"/>
        </w:trPr>
        <w:tc>
          <w:tcPr>
            <w:tcW w:w="177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ОПК-1</w:t>
            </w:r>
          </w:p>
        </w:tc>
        <w:tc>
          <w:tcPr>
            <w:tcW w:w="876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З1 Знать </w:t>
            </w:r>
            <w:r w:rsidRPr="009B6761">
              <w:t>цели и задачи научных исследований</w:t>
            </w:r>
            <w:r>
              <w:t>,</w:t>
            </w:r>
            <w:r w:rsidRPr="009B6761">
              <w:t xml:space="preserve"> направлен</w:t>
            </w:r>
            <w:r>
              <w:t>ных на создание сверхмощных лазерных систем</w:t>
            </w:r>
            <w:r w:rsidRPr="009B6761">
              <w:t xml:space="preserve">, базовые принципы </w:t>
            </w:r>
            <w:r>
              <w:t xml:space="preserve">их устройства, а также </w:t>
            </w:r>
            <w:r w:rsidRPr="009B6761">
              <w:t xml:space="preserve">методы их </w:t>
            </w:r>
            <w:r>
              <w:t>создания</w:t>
            </w:r>
            <w:r w:rsidRPr="009B6761">
              <w:t xml:space="preserve">; </w:t>
            </w:r>
            <w:r>
              <w:t>лаборатории, в которых построены и создаются сверхмощные лазерные системы</w:t>
            </w:r>
            <w:r w:rsidRPr="009B6761">
              <w:t>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У1 Уметь </w:t>
            </w:r>
            <w:r w:rsidRPr="00711C8F">
              <w:t xml:space="preserve">осуществлять </w:t>
            </w:r>
            <w:r>
              <w:t xml:space="preserve">выбор схем построения лазерных систем, </w:t>
            </w:r>
            <w:r w:rsidRPr="00711C8F">
              <w:t>планировать</w:t>
            </w:r>
            <w:r>
              <w:t xml:space="preserve"> элементную базу установок,</w:t>
            </w:r>
            <w:r w:rsidRPr="009B6761">
              <w:t xml:space="preserve"> предлагать методы </w:t>
            </w:r>
            <w:r w:rsidRPr="0048609A">
              <w:t>исследования с использованием сверхмощных лазерных систем, проводить исследования по согласованному с руководителем плану, а также представлять полученные результаты.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В1 Владеть </w:t>
            </w:r>
            <w:r w:rsidRPr="009B6761">
              <w:t>систематическими знаниями по</w:t>
            </w:r>
            <w:r>
              <w:t xml:space="preserve"> классификации, областям применения сверхмощных лазерных систем</w:t>
            </w:r>
            <w:r w:rsidRPr="009B6761">
              <w:t xml:space="preserve">; базовыми навыками проведения научно-исследовательских работ </w:t>
            </w:r>
            <w:r>
              <w:t>с использованием лазерного излучения</w:t>
            </w:r>
            <w:r w:rsidRPr="009B6761">
              <w:t>.</w:t>
            </w:r>
          </w:p>
        </w:tc>
      </w:tr>
      <w:tr w:rsidR="00CA5844" w:rsidRPr="009B6761" w:rsidTr="006B27C6">
        <w:trPr>
          <w:jc w:val="center"/>
        </w:trPr>
        <w:tc>
          <w:tcPr>
            <w:tcW w:w="177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>ПК-1</w:t>
            </w:r>
          </w:p>
        </w:tc>
        <w:tc>
          <w:tcPr>
            <w:tcW w:w="876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З1 Знать </w:t>
            </w:r>
            <w:r w:rsidRPr="009B6761">
              <w:t xml:space="preserve">базовые разделы </w:t>
            </w:r>
            <w:r>
              <w:t xml:space="preserve">современной </w:t>
            </w:r>
            <w:r w:rsidRPr="009B6761">
              <w:t>лазерной физики.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У1 Уметь </w:t>
            </w:r>
            <w:r w:rsidRPr="009B6761">
              <w:t xml:space="preserve">проводить </w:t>
            </w:r>
            <w:r>
              <w:t>расчеты и оценки, необходимые при создании лазерных систем</w:t>
            </w:r>
            <w:r w:rsidRPr="009B6761">
              <w:t>, пользоваться основными измерительными приборами.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lastRenderedPageBreak/>
              <w:t xml:space="preserve">В1 Владеть </w:t>
            </w:r>
            <w:r>
              <w:t xml:space="preserve">терминологией, применяемой в области лазерной физики как русскоязычной, так и </w:t>
            </w:r>
            <w:r w:rsidRPr="009B6761">
              <w:t>англ</w:t>
            </w:r>
            <w:r>
              <w:t>оязычной</w:t>
            </w:r>
            <w:r w:rsidRPr="009B6761">
              <w:t>, навыками использования ресурсов интернета</w:t>
            </w:r>
            <w:r>
              <w:t xml:space="preserve"> для поиска информации, необходимой для работы с лазерными системами</w:t>
            </w:r>
            <w:r w:rsidRPr="009B6761">
              <w:t>.</w:t>
            </w:r>
          </w:p>
        </w:tc>
      </w:tr>
      <w:tr w:rsidR="00CA5844" w:rsidRPr="009B6761" w:rsidTr="006B27C6">
        <w:trPr>
          <w:jc w:val="center"/>
        </w:trPr>
        <w:tc>
          <w:tcPr>
            <w:tcW w:w="177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lastRenderedPageBreak/>
              <w:t>ПК-2</w:t>
            </w:r>
          </w:p>
        </w:tc>
        <w:tc>
          <w:tcPr>
            <w:tcW w:w="8767" w:type="dxa"/>
          </w:tcPr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З2 Знать </w:t>
            </w:r>
            <w:r w:rsidRPr="001D54C9">
              <w:t>исторические о</w:t>
            </w:r>
            <w:r w:rsidRPr="009B6761">
              <w:t xml:space="preserve">сновы </w:t>
            </w:r>
            <w:r>
              <w:t xml:space="preserve">и современное состояние исследований в области </w:t>
            </w:r>
            <w:r w:rsidRPr="009B6761">
              <w:t>лазерной физики.</w:t>
            </w:r>
          </w:p>
          <w:p w:rsidR="00CA5844" w:rsidRPr="009B6761" w:rsidRDefault="00CA5844" w:rsidP="006B27C6">
            <w:pPr>
              <w:tabs>
                <w:tab w:val="num" w:pos="822"/>
              </w:tabs>
              <w:rPr>
                <w:i/>
              </w:rPr>
            </w:pPr>
            <w:r w:rsidRPr="009B6761">
              <w:rPr>
                <w:i/>
              </w:rPr>
              <w:t xml:space="preserve">У2 Уметь </w:t>
            </w:r>
            <w:r w:rsidRPr="009B6761">
              <w:t>выделять и систематизировать основные идеи в научных текстах</w:t>
            </w:r>
            <w:r>
              <w:t xml:space="preserve"> по лазерной тематике</w:t>
            </w:r>
            <w:r w:rsidRPr="009B6761">
              <w:t>.</w:t>
            </w:r>
          </w:p>
        </w:tc>
      </w:tr>
    </w:tbl>
    <w:p w:rsidR="00CA5844" w:rsidRDefault="00CA5844" w:rsidP="00CA5844">
      <w:pPr>
        <w:pStyle w:val="a5"/>
        <w:tabs>
          <w:tab w:val="clear" w:pos="822"/>
        </w:tabs>
        <w:ind w:left="0" w:firstLine="709"/>
      </w:pPr>
    </w:p>
    <w:p w:rsidR="00CA5844" w:rsidRDefault="00CA5844" w:rsidP="00CA5844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5844" w:rsidRDefault="00CA5844" w:rsidP="00CA5844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</w:t>
      </w:r>
      <w:r>
        <w:t>ся с преподавателем (18</w:t>
      </w:r>
      <w:r w:rsidRPr="00805E90">
        <w:t xml:space="preserve"> часов – занятия лекционного типа, </w:t>
      </w:r>
      <w:r>
        <w:t xml:space="preserve">18 </w:t>
      </w:r>
      <w:r w:rsidRPr="00867A30">
        <w:t xml:space="preserve">часов занятия </w:t>
      </w:r>
      <w:r>
        <w:t>семинарского</w:t>
      </w:r>
      <w:r w:rsidRPr="00867A30">
        <w:t xml:space="preserve"> типа</w:t>
      </w:r>
      <w:r>
        <w:t xml:space="preserve"> (семинары и научно-практические занятия)</w:t>
      </w:r>
      <w:r w:rsidRPr="0096713D">
        <w:t xml:space="preserve">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CA5844" w:rsidRPr="0047137C" w:rsidRDefault="00CA5844" w:rsidP="00CA5844">
      <w:pPr>
        <w:ind w:firstLine="709"/>
        <w:rPr>
          <w:b/>
          <w:u w:val="single"/>
        </w:rPr>
      </w:pPr>
    </w:p>
    <w:p w:rsidR="00CA5844" w:rsidRPr="0050752A" w:rsidRDefault="00CA5844" w:rsidP="00CA5844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CA5844" w:rsidRDefault="00CA5844" w:rsidP="00CA5844">
      <w:pPr>
        <w:pStyle w:val="a4"/>
        <w:spacing w:before="0" w:beforeAutospacing="0" w:after="120" w:afterAutospacing="0"/>
      </w:pPr>
      <w:r>
        <w:t>Элементы лазерных установок.</w:t>
      </w:r>
    </w:p>
    <w:p w:rsidR="00CA5844" w:rsidRDefault="00CA5844" w:rsidP="00CA5844">
      <w:pPr>
        <w:pStyle w:val="a4"/>
        <w:spacing w:before="0" w:beforeAutospacing="0" w:after="120" w:afterAutospacing="0"/>
      </w:pPr>
      <w:r>
        <w:t>Принцип получения сверхмощного лазерного излучения.</w:t>
      </w:r>
    </w:p>
    <w:p w:rsidR="00CA5844" w:rsidRDefault="00CA5844" w:rsidP="00CA5844">
      <w:pPr>
        <w:pStyle w:val="a4"/>
        <w:spacing w:before="0" w:beforeAutospacing="0" w:after="120" w:afterAutospacing="0"/>
        <w:jc w:val="both"/>
      </w:pPr>
      <w:r>
        <w:t>Устройство мощных лазерных систем.</w:t>
      </w:r>
    </w:p>
    <w:p w:rsidR="00CA5844" w:rsidRPr="0050752A" w:rsidRDefault="00CA5844" w:rsidP="00CA5844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CA5844" w:rsidRPr="00895814" w:rsidRDefault="00CA5844" w:rsidP="00CA5844">
      <w:pPr>
        <w:pStyle w:val="a8"/>
        <w:widowControl/>
        <w:numPr>
          <w:ilvl w:val="0"/>
          <w:numId w:val="38"/>
        </w:numPr>
        <w:spacing w:after="120" w:line="259" w:lineRule="auto"/>
        <w:jc w:val="left"/>
      </w:pPr>
      <w:r w:rsidRPr="00221F2D">
        <w:rPr>
          <w:rFonts w:eastAsia="Calibri"/>
        </w:rPr>
        <w:t>Устный опрос</w:t>
      </w:r>
    </w:p>
    <w:p w:rsidR="00CA5844" w:rsidRDefault="00CA5844" w:rsidP="00CA5844">
      <w:pPr>
        <w:widowControl/>
        <w:spacing w:after="120" w:line="259" w:lineRule="auto"/>
        <w:jc w:val="left"/>
      </w:pPr>
    </w:p>
    <w:p w:rsidR="00CA5844" w:rsidRDefault="00CA5844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5844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844" w:rsidRDefault="00BC5CBA" w:rsidP="006B27C6">
            <w:pPr>
              <w:jc w:val="center"/>
            </w:pPr>
            <w:r w:rsidRPr="00BC5CBA">
              <w:lastRenderedPageBreak/>
              <w:t>Нелинейная оптика</w:t>
            </w:r>
          </w:p>
        </w:tc>
      </w:tr>
    </w:tbl>
    <w:p w:rsidR="00CA5844" w:rsidRDefault="00CA5844" w:rsidP="00CA584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A5844" w:rsidRDefault="00CA5844" w:rsidP="00CA5844">
      <w:pPr>
        <w:pStyle w:val="a4"/>
        <w:spacing w:before="0" w:beforeAutospacing="0" w:after="0" w:afterAutospacing="0"/>
        <w:jc w:val="both"/>
        <w:rPr>
          <w:b/>
        </w:rPr>
      </w:pP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6228E" w:rsidRDefault="0046228E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A5844" w:rsidRDefault="00BC5CBA" w:rsidP="00CA584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191B2D">
        <w:t xml:space="preserve">Дисциплина </w:t>
      </w:r>
      <w:r w:rsidRPr="00643476">
        <w:rPr>
          <w:b/>
        </w:rPr>
        <w:t>«</w:t>
      </w:r>
      <w:r w:rsidRPr="005A169B">
        <w:rPr>
          <w:bCs/>
        </w:rPr>
        <w:t>Нелинейн</w:t>
      </w:r>
      <w:r>
        <w:rPr>
          <w:bCs/>
        </w:rPr>
        <w:t>ая оптика</w:t>
      </w:r>
      <w:r w:rsidRPr="005A169B">
        <w:rPr>
          <w:bCs/>
        </w:rPr>
        <w:t xml:space="preserve">» относится к числу профессиональных дисциплин, является </w:t>
      </w:r>
      <w:proofErr w:type="gramStart"/>
      <w:r w:rsidRPr="005A169B">
        <w:rPr>
          <w:bCs/>
        </w:rPr>
        <w:t>ди</w:t>
      </w:r>
      <w:r w:rsidRPr="005A169B">
        <w:rPr>
          <w:bCs/>
        </w:rPr>
        <w:t>с</w:t>
      </w:r>
      <w:r w:rsidRPr="005A169B">
        <w:rPr>
          <w:bCs/>
        </w:rPr>
        <w:t>циплиной  выбора</w:t>
      </w:r>
      <w:proofErr w:type="gramEnd"/>
      <w:r w:rsidRPr="005A169B">
        <w:rPr>
          <w:bCs/>
        </w:rPr>
        <w:t xml:space="preserve"> и изучается на 2 году обучения в 3 семестре. </w:t>
      </w:r>
      <w:r w:rsidRPr="005A169B">
        <w:rPr>
          <w:bCs/>
        </w:rPr>
        <w:cr/>
      </w:r>
      <w:r w:rsidRPr="00C46530">
        <w:rPr>
          <w:bCs/>
        </w:rPr>
        <w:t>Содержание дисциплины направлено на усвоение аспирантами совокупности основных физ</w:t>
      </w:r>
      <w:r w:rsidRPr="00C46530">
        <w:rPr>
          <w:bCs/>
        </w:rPr>
        <w:t>и</w:t>
      </w:r>
      <w:r w:rsidRPr="00C46530">
        <w:rPr>
          <w:bCs/>
        </w:rPr>
        <w:t>ческих принципов, закономерностей и методов исследования, составляющих фундамент современной нел</w:t>
      </w:r>
      <w:r w:rsidRPr="00C46530">
        <w:rPr>
          <w:bCs/>
        </w:rPr>
        <w:t>и</w:t>
      </w:r>
      <w:r w:rsidRPr="00C46530">
        <w:rPr>
          <w:bCs/>
        </w:rPr>
        <w:t>нейной физики.</w:t>
      </w:r>
    </w:p>
    <w:p w:rsidR="00BC5CBA" w:rsidRDefault="00BC5CBA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5844" w:rsidRDefault="00CA5844" w:rsidP="00CA584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C5CBA" w:rsidRDefault="00BC5CBA" w:rsidP="00BC5CBA">
      <w:pPr>
        <w:ind w:firstLine="709"/>
      </w:pPr>
      <w:r w:rsidRPr="00C46530">
        <w:t xml:space="preserve">В результате изучения дисциплины </w:t>
      </w:r>
      <w:r w:rsidRPr="00C46530">
        <w:rPr>
          <w:bCs/>
          <w:iCs/>
        </w:rPr>
        <w:t>выпускник аспирантуры</w:t>
      </w:r>
      <w:r w:rsidRPr="00C46530">
        <w:t xml:space="preserve"> должен овладеть:</w:t>
      </w:r>
      <w:r w:rsidRPr="00C46530">
        <w:rPr>
          <w:iCs/>
        </w:rPr>
        <w:cr/>
      </w:r>
      <w:proofErr w:type="gramStart"/>
      <w:r w:rsidRPr="00CA2D36">
        <w:t>знанием</w:t>
      </w:r>
      <w:proofErr w:type="gramEnd"/>
      <w:r w:rsidRPr="00CA2D36">
        <w:t xml:space="preserve"> физической природы нелинейно-оптических свойств различных сред, находящихся под во</w:t>
      </w:r>
      <w:r w:rsidRPr="00CA2D36">
        <w:t>з</w:t>
      </w:r>
      <w:r w:rsidRPr="00CA2D36">
        <w:t>действием мощного лазерного излучения; а также основных принципов взаимодействия изл</w:t>
      </w:r>
      <w:r w:rsidRPr="00CA2D36">
        <w:t>у</w:t>
      </w:r>
      <w:r w:rsidRPr="00CA2D36">
        <w:t>чения со средой;</w:t>
      </w:r>
      <w:r w:rsidRPr="00CA2D36">
        <w:cr/>
      </w:r>
      <w:proofErr w:type="gramStart"/>
      <w:r w:rsidRPr="00CA2D36">
        <w:t>умением</w:t>
      </w:r>
      <w:proofErr w:type="gramEnd"/>
      <w:r w:rsidRPr="00CA2D36">
        <w:t xml:space="preserve"> применять основные уравнения (законы) нелинейной оптики для решения конкретных ф</w:t>
      </w:r>
      <w:r w:rsidRPr="00CA2D36">
        <w:t>и</w:t>
      </w:r>
      <w:r w:rsidRPr="00CA2D36">
        <w:t>зических з</w:t>
      </w:r>
      <w:r w:rsidRPr="00CA2D36">
        <w:t>а</w:t>
      </w:r>
      <w:r w:rsidRPr="00CA2D36">
        <w:t>дач;</w:t>
      </w:r>
      <w:r w:rsidRPr="00CA2D36">
        <w:cr/>
      </w:r>
      <w:proofErr w:type="gramStart"/>
      <w:r w:rsidRPr="00CA2D36">
        <w:t>основами</w:t>
      </w:r>
      <w:proofErr w:type="gramEnd"/>
      <w:r w:rsidRPr="00CA2D36">
        <w:t xml:space="preserve"> современного математического аппарата отыскания базисных (</w:t>
      </w:r>
      <w:proofErr w:type="spellStart"/>
      <w:r w:rsidRPr="00CA2D36">
        <w:t>многосолитонных</w:t>
      </w:r>
      <w:proofErr w:type="spellEnd"/>
      <w:r w:rsidRPr="00CA2D36">
        <w:t xml:space="preserve">) решений широкого класса нелинейных уравнений в частных производных (метод обратной задачи рассеяния, преобразования </w:t>
      </w:r>
      <w:proofErr w:type="spellStart"/>
      <w:r w:rsidRPr="00CA2D36">
        <w:t>Бэклунда</w:t>
      </w:r>
      <w:proofErr w:type="spellEnd"/>
      <w:r w:rsidRPr="00CA2D36">
        <w:t xml:space="preserve">, </w:t>
      </w:r>
      <w:proofErr w:type="spellStart"/>
      <w:r w:rsidRPr="00CA2D36">
        <w:t>Миуры</w:t>
      </w:r>
      <w:proofErr w:type="spellEnd"/>
      <w:r w:rsidRPr="00CA2D36">
        <w:t xml:space="preserve"> и Хопфа-</w:t>
      </w:r>
      <w:proofErr w:type="spellStart"/>
      <w:r w:rsidRPr="00CA2D36">
        <w:t>Хироты</w:t>
      </w:r>
      <w:proofErr w:type="spellEnd"/>
      <w:r w:rsidRPr="00CA2D36">
        <w:t>), описывающих многие нелинейные явления в электродинамике (ферриты, диэлектрики, полупроводники, резонансные среды, плазма), гидродин</w:t>
      </w:r>
      <w:r w:rsidRPr="00CA2D36">
        <w:t>а</w:t>
      </w:r>
      <w:r w:rsidRPr="00CA2D36">
        <w:t>мике, химии и других областях науки и техн</w:t>
      </w:r>
      <w:r w:rsidRPr="00CA2D36">
        <w:t>и</w:t>
      </w:r>
      <w:r w:rsidRPr="00CA2D36">
        <w:t>ки;</w:t>
      </w:r>
      <w:r w:rsidRPr="00CA2D36">
        <w:cr/>
      </w:r>
      <w:proofErr w:type="gramStart"/>
      <w:r w:rsidRPr="00CA2D36">
        <w:t>умением</w:t>
      </w:r>
      <w:proofErr w:type="gramEnd"/>
      <w:r w:rsidRPr="00CA2D36">
        <w:t xml:space="preserve"> видеть на основе колебательно-волновой аналогии общее в нелинейных явлениях, происх</w:t>
      </w:r>
      <w:r w:rsidRPr="00CA2D36">
        <w:t>о</w:t>
      </w:r>
      <w:r w:rsidRPr="00CA2D36">
        <w:t>дящих в различных средах (распределённых системах), а также использовать для их описания соо</w:t>
      </w:r>
      <w:r w:rsidRPr="00CA2D36">
        <w:t>т</w:t>
      </w:r>
      <w:r w:rsidRPr="00CA2D36">
        <w:t>ветствующий апробированный  математич</w:t>
      </w:r>
      <w:r w:rsidRPr="00CA2D36">
        <w:t>е</w:t>
      </w:r>
      <w:r w:rsidRPr="00CA2D36">
        <w:t xml:space="preserve">ский аппарат. </w:t>
      </w:r>
    </w:p>
    <w:p w:rsidR="00181157" w:rsidRDefault="00BC5CBA" w:rsidP="00BC5CBA">
      <w:pPr>
        <w:ind w:firstLine="709"/>
      </w:pPr>
      <w:r w:rsidRPr="00C7696C">
        <w:t xml:space="preserve">Освоение </w:t>
      </w:r>
      <w:r>
        <w:t xml:space="preserve">дисциплины обучающимися </w:t>
      </w:r>
      <w:r w:rsidRPr="00C7696C">
        <w:t xml:space="preserve">опирается на знания, умения, навыки и компетенции, </w:t>
      </w:r>
      <w:r>
        <w:t xml:space="preserve">которые </w:t>
      </w:r>
      <w:r w:rsidRPr="00C04D85">
        <w:t xml:space="preserve">должны иметь выпускники </w:t>
      </w:r>
      <w:proofErr w:type="spellStart"/>
      <w:r w:rsidRPr="00C04D85">
        <w:t>бакалавриата</w:t>
      </w:r>
      <w:proofErr w:type="spellEnd"/>
      <w:r w:rsidRPr="00C04D85">
        <w:t xml:space="preserve"> </w:t>
      </w:r>
      <w:r>
        <w:t xml:space="preserve">и магистратуры </w:t>
      </w:r>
      <w:r w:rsidRPr="00C04D85">
        <w:t>радиофизического факультета, п</w:t>
      </w:r>
      <w:r w:rsidRPr="00C04D85">
        <w:t>о</w:t>
      </w:r>
      <w:r w:rsidRPr="00C04D85">
        <w:t>лучившие хорошую аттестацию на экзаменах по общим курсам физики, классической электродин</w:t>
      </w:r>
      <w:r w:rsidRPr="00C04D85">
        <w:t>а</w:t>
      </w:r>
      <w:r w:rsidRPr="00C04D85">
        <w:t>мики, математического анализа, дифференц</w:t>
      </w:r>
      <w:r w:rsidRPr="00C04D85">
        <w:t>и</w:t>
      </w:r>
      <w:r w:rsidRPr="00C04D85">
        <w:t>альных уравнений, аналитической геометрии и высшей алгебры, векторного и тензорного анализа</w:t>
      </w:r>
      <w:r>
        <w:t>. В результате освоения дисциплины обучающиеся прио</w:t>
      </w:r>
      <w:r>
        <w:t>б</w:t>
      </w:r>
      <w:r>
        <w:t>ретают существенный вклад в формирование компетенций (</w:t>
      </w:r>
      <w:r>
        <w:rPr>
          <w:b/>
        </w:rPr>
        <w:t xml:space="preserve">ПК-1; ПК-2 </w:t>
      </w:r>
      <w:r w:rsidRPr="00286252">
        <w:t>и</w:t>
      </w:r>
      <w:r>
        <w:rPr>
          <w:b/>
        </w:rPr>
        <w:t xml:space="preserve"> УК-1</w:t>
      </w:r>
      <w:r>
        <w:t>), которые они дол</w:t>
      </w:r>
      <w:r>
        <w:t>ж</w:t>
      </w:r>
      <w:r>
        <w:t xml:space="preserve">ны иметь после окончания обучения в аспирантуре по направленности </w:t>
      </w:r>
      <w:r>
        <w:rPr>
          <w:b/>
        </w:rPr>
        <w:t>01.04.21 – «Лазерная физ</w:t>
      </w:r>
      <w:r>
        <w:rPr>
          <w:b/>
        </w:rPr>
        <w:t>и</w:t>
      </w:r>
      <w:r>
        <w:rPr>
          <w:b/>
        </w:rPr>
        <w:t>ка»</w:t>
      </w:r>
      <w:r>
        <w:t>. Для формирования этих компетенций каждый приступивший к освоению дисциплины (как ча</w:t>
      </w:r>
      <w:r>
        <w:t>с</w:t>
      </w:r>
      <w:r>
        <w:t>ти программы аспира</w:t>
      </w:r>
      <w:r>
        <w:t>н</w:t>
      </w:r>
      <w:r>
        <w:t xml:space="preserve">туры) обучающийся </w:t>
      </w:r>
      <w:r>
        <w:cr/>
      </w: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>знать:</w:t>
      </w:r>
      <w:r>
        <w:rPr>
          <w:b/>
          <w:i/>
        </w:rPr>
        <w:cr/>
      </w:r>
      <w:r w:rsidRPr="0090500C">
        <w:t xml:space="preserve">1) возможные сферы и направления научно-исследовательской деятельности в области </w:t>
      </w:r>
      <w:r>
        <w:t>лазерной ф</w:t>
      </w:r>
      <w:r>
        <w:t>и</w:t>
      </w:r>
      <w:r>
        <w:t>зики</w:t>
      </w:r>
      <w:r w:rsidRPr="0090500C">
        <w:t xml:space="preserve">; основные методы научно-исследовательской деятельности; </w:t>
      </w:r>
      <w:r w:rsidRPr="0090500C">
        <w:cr/>
        <w:t xml:space="preserve">2) фундаментальные основы </w:t>
      </w:r>
      <w:r>
        <w:t>лазерной физики</w:t>
      </w:r>
      <w:r w:rsidRPr="0090500C">
        <w:t xml:space="preserve"> и специальных дисциплин; основные принципы и сп</w:t>
      </w:r>
      <w:r w:rsidRPr="0090500C">
        <w:t>о</w:t>
      </w:r>
      <w:r w:rsidRPr="0090500C">
        <w:t xml:space="preserve">собы организации научного исследования в области </w:t>
      </w:r>
      <w:r>
        <w:t>л</w:t>
      </w:r>
      <w:r>
        <w:t>а</w:t>
      </w:r>
      <w:r>
        <w:t xml:space="preserve">зерной физики; </w:t>
      </w:r>
      <w:r w:rsidRPr="0090500C">
        <w:cr/>
        <w:t>3) основные подходы к интерпретации и оценке результатов научного исследования</w:t>
      </w:r>
      <w:r>
        <w:t xml:space="preserve">; </w:t>
      </w:r>
      <w:r w:rsidRPr="0090500C">
        <w:cr/>
      </w: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 xml:space="preserve">уметь: </w:t>
      </w:r>
      <w:r>
        <w:rPr>
          <w:b/>
          <w:i/>
        </w:rPr>
        <w:cr/>
      </w:r>
      <w:r>
        <w:tab/>
      </w:r>
      <w:r w:rsidRPr="00437894">
        <w:t xml:space="preserve">1) выявлять и формулировать проблемы в области </w:t>
      </w:r>
      <w:r>
        <w:t>лазерной физики</w:t>
      </w:r>
      <w:r w:rsidRPr="00437894">
        <w:t>, исходя из этапов профе</w:t>
      </w:r>
      <w:r w:rsidRPr="00437894">
        <w:t>с</w:t>
      </w:r>
      <w:r w:rsidRPr="00437894">
        <w:t>сионального роста и требований развития науки; критически оценивать любую поступающую и</w:t>
      </w:r>
      <w:r w:rsidRPr="00437894">
        <w:t>н</w:t>
      </w:r>
      <w:r w:rsidRPr="00437894">
        <w:t>формацию, вне зависимости от источника, свои возможности, реалистичность и адекватность нам</w:t>
      </w:r>
      <w:r w:rsidRPr="00437894">
        <w:t>е</w:t>
      </w:r>
      <w:r w:rsidRPr="00437894">
        <w:t>ченных способов и путей достижения планируемых целей; избегать автоматического применения стандартных приемов решении п</w:t>
      </w:r>
      <w:r w:rsidRPr="00437894">
        <w:t>о</w:t>
      </w:r>
      <w:r w:rsidRPr="00437894">
        <w:t>ставленных задач</w:t>
      </w:r>
      <w:r>
        <w:t xml:space="preserve">; </w:t>
      </w:r>
      <w:r>
        <w:cr/>
      </w:r>
      <w:r>
        <w:tab/>
        <w:t xml:space="preserve">2) </w:t>
      </w:r>
      <w:r w:rsidRPr="00437894">
        <w:t xml:space="preserve">составлять план работы по заданной теме, анализировать получаемые результаты, </w:t>
      </w:r>
      <w:r w:rsidRPr="00437894">
        <w:lastRenderedPageBreak/>
        <w:t>соста</w:t>
      </w:r>
      <w:r w:rsidRPr="00437894">
        <w:t>в</w:t>
      </w:r>
      <w:r w:rsidRPr="00437894">
        <w:t>лять отчеты о нау</w:t>
      </w:r>
      <w:r w:rsidRPr="00437894">
        <w:t>ч</w:t>
      </w:r>
      <w:r w:rsidRPr="00437894">
        <w:t>но-исследовательской работе</w:t>
      </w:r>
      <w:r>
        <w:t xml:space="preserve">; </w:t>
      </w:r>
      <w:r>
        <w:cr/>
      </w:r>
      <w:r>
        <w:tab/>
        <w:t xml:space="preserve">3) </w:t>
      </w:r>
      <w:r w:rsidRPr="00437894">
        <w:t>критически оценивать полученную информацию; анализировать альтернативные в</w:t>
      </w:r>
      <w:r w:rsidRPr="00437894">
        <w:t>а</w:t>
      </w:r>
      <w:r w:rsidRPr="00437894">
        <w:t>рианты решения практических и исследовательских задач и оценивать их возможные выи</w:t>
      </w:r>
      <w:r w:rsidRPr="00437894">
        <w:t>г</w:t>
      </w:r>
      <w:r w:rsidRPr="00437894">
        <w:t>рыши/проигрыши</w:t>
      </w:r>
      <w:r>
        <w:t xml:space="preserve">; </w:t>
      </w:r>
      <w:r>
        <w:cr/>
      </w: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 xml:space="preserve">владеть: </w:t>
      </w:r>
      <w:r>
        <w:rPr>
          <w:b/>
          <w:i/>
        </w:rPr>
        <w:cr/>
      </w:r>
      <w:r>
        <w:rPr>
          <w:b/>
          <w:i/>
        </w:rPr>
        <w:tab/>
      </w:r>
      <w:r>
        <w:t xml:space="preserve">1) </w:t>
      </w:r>
      <w:r w:rsidRPr="00B22758">
        <w:t>навыками сбора, обработки, анализа и систематизации информации по теме исследования; н</w:t>
      </w:r>
      <w:r w:rsidRPr="00B22758">
        <w:t>а</w:t>
      </w:r>
      <w:r w:rsidRPr="00B22758">
        <w:t>выками выбора методов и средств решения задач исследования, приемами оценки и самооценки резул</w:t>
      </w:r>
      <w:r w:rsidRPr="00B22758">
        <w:t>ь</w:t>
      </w:r>
      <w:r w:rsidRPr="00B22758">
        <w:t>татов деятельности по решению профессиональных задач</w:t>
      </w:r>
      <w:r>
        <w:t xml:space="preserve">; </w:t>
      </w:r>
      <w:r>
        <w:cr/>
      </w:r>
      <w:r>
        <w:tab/>
        <w:t xml:space="preserve">2) </w:t>
      </w:r>
      <w:r w:rsidRPr="00D639E5">
        <w:t xml:space="preserve">физическими и физико-математическими методами исследований в выбранной области </w:t>
      </w:r>
      <w:r>
        <w:t>л</w:t>
      </w:r>
      <w:r>
        <w:t>а</w:t>
      </w:r>
      <w:r>
        <w:t>зерной физики</w:t>
      </w:r>
      <w:r w:rsidRPr="00D639E5">
        <w:t xml:space="preserve">; базовыми информационными и коммуникационными технологиями, применяемыми для проведения исследования в области </w:t>
      </w:r>
      <w:r>
        <w:t>л</w:t>
      </w:r>
      <w:r>
        <w:t>а</w:t>
      </w:r>
      <w:r>
        <w:t>зерной физики</w:t>
      </w:r>
      <w:r w:rsidRPr="00D639E5">
        <w:t xml:space="preserve"> для сбора теоретических и эмпирических данных, их ан</w:t>
      </w:r>
      <w:r w:rsidRPr="00D639E5">
        <w:t>а</w:t>
      </w:r>
      <w:r w:rsidRPr="00D639E5">
        <w:t>лиза и представления полученных результатов</w:t>
      </w:r>
      <w:r>
        <w:t xml:space="preserve">; </w:t>
      </w:r>
      <w:r>
        <w:cr/>
      </w:r>
      <w:r>
        <w:tab/>
        <w:t xml:space="preserve">3) </w:t>
      </w:r>
      <w:r w:rsidRPr="005F3A2B">
        <w:t>базовыми методами теоретического анализа; базовыми приемами моделирования физич</w:t>
      </w:r>
      <w:r w:rsidRPr="005F3A2B">
        <w:t>е</w:t>
      </w:r>
      <w:r w:rsidRPr="005F3A2B">
        <w:t>ских явлений и оценки полученных р</w:t>
      </w:r>
      <w:r w:rsidRPr="005F3A2B">
        <w:t>е</w:t>
      </w:r>
      <w:r w:rsidRPr="005F3A2B">
        <w:t>зультатов.</w:t>
      </w:r>
      <w:r>
        <w:t xml:space="preserve"> </w:t>
      </w:r>
      <w:r w:rsidRPr="00D639E5">
        <w:cr/>
      </w:r>
    </w:p>
    <w:p w:rsidR="00BC5CBA" w:rsidRDefault="00BC5CBA" w:rsidP="00181157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81157" w:rsidRDefault="00181157" w:rsidP="00181157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BC5CBA" w:rsidRPr="004551C3" w:rsidTr="006B27C6">
        <w:trPr>
          <w:jc w:val="center"/>
        </w:trPr>
        <w:tc>
          <w:tcPr>
            <w:tcW w:w="1992" w:type="dxa"/>
          </w:tcPr>
          <w:p w:rsidR="00BC5CBA" w:rsidRPr="00324F8D" w:rsidRDefault="00BC5CBA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BC5CBA" w:rsidRPr="00324F8D" w:rsidRDefault="00BC5CBA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C5CBA" w:rsidRPr="004551C3" w:rsidTr="006B27C6">
        <w:trPr>
          <w:jc w:val="center"/>
        </w:trPr>
        <w:tc>
          <w:tcPr>
            <w:tcW w:w="1992" w:type="dxa"/>
          </w:tcPr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ПК-1</w:t>
            </w:r>
            <w:r>
              <w:rPr>
                <w:i/>
              </w:rPr>
              <w:t xml:space="preserve">– </w:t>
            </w:r>
            <w:r w:rsidRPr="001E7BF9">
              <w:rPr>
                <w:b/>
                <w:bCs/>
                <w:color w:val="000000"/>
              </w:rPr>
              <w:t>Спосо</w:t>
            </w:r>
            <w:r w:rsidRPr="001E7BF9">
              <w:rPr>
                <w:b/>
                <w:bCs/>
                <w:color w:val="000000"/>
              </w:rPr>
              <w:t>б</w:t>
            </w:r>
            <w:r w:rsidRPr="001E7BF9">
              <w:rPr>
                <w:b/>
                <w:bCs/>
                <w:color w:val="000000"/>
              </w:rPr>
              <w:t>ность выполнять научно-</w:t>
            </w:r>
            <w:proofErr w:type="spellStart"/>
            <w:r w:rsidRPr="001E7BF9">
              <w:rPr>
                <w:b/>
                <w:bCs/>
                <w:color w:val="000000"/>
              </w:rPr>
              <w:t>иссле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proofErr w:type="spellStart"/>
            <w:r w:rsidRPr="001E7BF9">
              <w:rPr>
                <w:b/>
                <w:bCs/>
                <w:color w:val="000000"/>
              </w:rPr>
              <w:t>довательские</w:t>
            </w:r>
            <w:proofErr w:type="spellEnd"/>
            <w:r w:rsidRPr="001E7BF9">
              <w:rPr>
                <w:b/>
                <w:bCs/>
                <w:color w:val="000000"/>
              </w:rPr>
              <w:t xml:space="preserve"> р</w:t>
            </w:r>
            <w:r w:rsidRPr="001E7BF9">
              <w:rPr>
                <w:b/>
                <w:bCs/>
                <w:color w:val="000000"/>
              </w:rPr>
              <w:t>а</w:t>
            </w:r>
            <w:r w:rsidRPr="001E7BF9">
              <w:rPr>
                <w:b/>
                <w:bCs/>
                <w:color w:val="000000"/>
              </w:rPr>
              <w:t>боты и получать новые научные результаты в о</w:t>
            </w:r>
            <w:r w:rsidRPr="001E7BF9">
              <w:rPr>
                <w:b/>
                <w:bCs/>
                <w:color w:val="000000"/>
              </w:rPr>
              <w:t>б</w:t>
            </w:r>
            <w:r w:rsidRPr="001E7BF9">
              <w:rPr>
                <w:b/>
                <w:bCs/>
                <w:color w:val="000000"/>
              </w:rPr>
              <w:t>ласти лазерной физики в составе научной гру</w:t>
            </w:r>
            <w:r>
              <w:rPr>
                <w:b/>
                <w:bCs/>
                <w:color w:val="000000"/>
              </w:rPr>
              <w:t xml:space="preserve">ппы  </w:t>
            </w:r>
          </w:p>
        </w:tc>
        <w:tc>
          <w:tcPr>
            <w:tcW w:w="7353" w:type="dxa"/>
          </w:tcPr>
          <w:p w:rsidR="00BC5CBA" w:rsidRDefault="00BC5CBA" w:rsidP="006B27C6">
            <w:pPr>
              <w:tabs>
                <w:tab w:val="num" w:pos="822"/>
              </w:tabs>
            </w:pPr>
            <w:r w:rsidRPr="00284F4D">
              <w:rPr>
                <w:i/>
              </w:rPr>
              <w:t>З1 Знать</w:t>
            </w:r>
            <w:r w:rsidRPr="00284F4D">
              <w:t xml:space="preserve"> </w:t>
            </w:r>
            <w:r>
              <w:t xml:space="preserve">Базовые разделы высшей математики, включая методы решения нелинейных уравнений в частных производных. </w:t>
            </w:r>
          </w:p>
          <w:p w:rsidR="00BC5CBA" w:rsidRPr="003822C0" w:rsidRDefault="00BC5CBA" w:rsidP="006B27C6">
            <w:pPr>
              <w:tabs>
                <w:tab w:val="num" w:pos="822"/>
              </w:tabs>
            </w:pPr>
            <w:r w:rsidRPr="00284F4D">
              <w:rPr>
                <w:i/>
              </w:rPr>
              <w:t>З</w:t>
            </w:r>
            <w:r>
              <w:rPr>
                <w:i/>
              </w:rPr>
              <w:t>2</w:t>
            </w:r>
            <w:r w:rsidRPr="00284F4D">
              <w:rPr>
                <w:i/>
              </w:rPr>
              <w:t xml:space="preserve"> Знать</w:t>
            </w:r>
            <w:r w:rsidRPr="00284F4D">
              <w:t xml:space="preserve"> </w:t>
            </w:r>
            <w:r>
              <w:t>Базовые разделы теоретической и лазерной физики, вкл</w:t>
            </w:r>
            <w:r>
              <w:t>ю</w:t>
            </w:r>
            <w:r>
              <w:t xml:space="preserve">чая </w:t>
            </w:r>
            <w:r w:rsidRPr="003822C0">
              <w:t>законы взаимодействия интенсивного многочастотного излуч</w:t>
            </w:r>
            <w:r w:rsidRPr="003822C0">
              <w:t>е</w:t>
            </w:r>
            <w:r w:rsidRPr="003822C0">
              <w:t>ния с веществом в консервативных диэлектриках с квадратичной и кубичной нелинейностями, в резонансных средах, в средах с нал</w:t>
            </w:r>
            <w:r w:rsidRPr="003822C0">
              <w:t>и</w:t>
            </w:r>
            <w:r w:rsidRPr="003822C0">
              <w:t>чием комбинационного рассеяния и рассеяния Ма</w:t>
            </w:r>
            <w:r w:rsidRPr="003822C0">
              <w:t>н</w:t>
            </w:r>
            <w:r w:rsidRPr="003822C0">
              <w:t>дельштама-</w:t>
            </w:r>
            <w:proofErr w:type="spellStart"/>
            <w:r w:rsidRPr="003822C0">
              <w:t>Бриллюэна</w:t>
            </w:r>
            <w:proofErr w:type="spellEnd"/>
            <w:r w:rsidRPr="003822C0">
              <w:t xml:space="preserve">. </w:t>
            </w:r>
          </w:p>
          <w:p w:rsidR="00BC5CBA" w:rsidRDefault="00BC5CBA" w:rsidP="006B27C6">
            <w:pPr>
              <w:spacing w:before="120"/>
            </w:pPr>
            <w:r>
              <w:rPr>
                <w:i/>
              </w:rPr>
              <w:t xml:space="preserve">У1 </w:t>
            </w:r>
            <w:r w:rsidRPr="003822C0">
              <w:rPr>
                <w:i/>
              </w:rPr>
              <w:t>Уметь</w:t>
            </w:r>
            <w:r w:rsidRPr="003822C0">
              <w:t xml:space="preserve"> </w:t>
            </w:r>
            <w:r>
              <w:t xml:space="preserve">Проводить основные математические </w:t>
            </w:r>
            <w:proofErr w:type="gramStart"/>
            <w:r>
              <w:t>прео</w:t>
            </w:r>
            <w:r>
              <w:t>б</w:t>
            </w:r>
            <w:r>
              <w:t>разования  и</w:t>
            </w:r>
            <w:proofErr w:type="gramEnd"/>
            <w:r>
              <w:t>, в частности, расчёты направлений синхронизма в разных нелине</w:t>
            </w:r>
            <w:r>
              <w:t>й</w:t>
            </w:r>
            <w:r>
              <w:t>ных кристаллах для создания  экспериментальной возможности получ</w:t>
            </w:r>
            <w:r>
              <w:t>е</w:t>
            </w:r>
            <w:r>
              <w:t xml:space="preserve">ния второй гармоники частоты лазерного излучения.  </w:t>
            </w:r>
          </w:p>
          <w:p w:rsidR="00BC5CBA" w:rsidRPr="0052700F" w:rsidRDefault="00BC5CBA" w:rsidP="006B27C6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</w:rPr>
              <w:t xml:space="preserve"> У2 </w:t>
            </w:r>
            <w:r w:rsidRPr="003822C0">
              <w:rPr>
                <w:i/>
              </w:rPr>
              <w:t>Уметь</w:t>
            </w:r>
            <w:r w:rsidRPr="003822C0">
              <w:t xml:space="preserve"> </w:t>
            </w:r>
            <w:r>
              <w:t>Пользоваться основными измерительными приборам</w:t>
            </w:r>
            <w:r>
              <w:t>и</w:t>
            </w:r>
            <w:r>
              <w:t xml:space="preserve"> и, в частности, проводить измерения на экспериментальной установке обращения волнового фронта излучения лазера на стекле с прим</w:t>
            </w:r>
            <w:r>
              <w:t>е</w:t>
            </w:r>
            <w:r>
              <w:t xml:space="preserve">сью </w:t>
            </w:r>
            <w:proofErr w:type="spellStart"/>
            <w:r>
              <w:rPr>
                <w:lang w:val="en-US"/>
              </w:rPr>
              <w:t>Nd</w:t>
            </w:r>
            <w:proofErr w:type="spellEnd"/>
            <w:r w:rsidRPr="00840C5D">
              <w:rPr>
                <w:vertAlign w:val="superscript"/>
              </w:rPr>
              <w:t>3</w:t>
            </w:r>
            <w:proofErr w:type="gramStart"/>
            <w:r w:rsidRPr="00840C5D">
              <w:rPr>
                <w:vertAlign w:val="superscript"/>
              </w:rPr>
              <w:t>+</w:t>
            </w:r>
            <w:r>
              <w:t xml:space="preserve">  и</w:t>
            </w:r>
            <w:proofErr w:type="gramEnd"/>
            <w:r>
              <w:t xml:space="preserve"> на установке по измерению параметров тепловой линзы, образующейся в рабочем кристалле в процессе генерации рубинов</w:t>
            </w:r>
            <w:r>
              <w:t>о</w:t>
            </w:r>
            <w:r>
              <w:t xml:space="preserve">го лазера. 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F44852">
              <w:rPr>
                <w:sz w:val="22"/>
                <w:szCs w:val="22"/>
              </w:rPr>
              <w:t xml:space="preserve">В1. </w:t>
            </w:r>
            <w:r w:rsidRPr="00F44852">
              <w:rPr>
                <w:i/>
              </w:rPr>
              <w:t>Владеть</w:t>
            </w:r>
            <w:r w:rsidRPr="00F44852">
              <w:t xml:space="preserve">: Современными теоретическими и </w:t>
            </w:r>
            <w:proofErr w:type="gramStart"/>
            <w:r w:rsidRPr="00F44852">
              <w:t>экспериментальными  методами</w:t>
            </w:r>
            <w:proofErr w:type="gramEnd"/>
            <w:r w:rsidRPr="00F44852">
              <w:t xml:space="preserve"> исследований, включая методы отыскания базисных (то</w:t>
            </w:r>
            <w:r w:rsidRPr="00F44852">
              <w:t>ч</w:t>
            </w:r>
            <w:r w:rsidRPr="00F44852">
              <w:t>ных) реш</w:t>
            </w:r>
            <w:r w:rsidRPr="00F44852">
              <w:t>е</w:t>
            </w:r>
            <w:r w:rsidRPr="00F44852">
              <w:t>ний нелинейных уравнений в частных производных для описания распространения интенсивного электромагнитного изл</w:t>
            </w:r>
            <w:r w:rsidRPr="00F44852">
              <w:t>у</w:t>
            </w:r>
            <w:r w:rsidRPr="00F44852">
              <w:t>чения в различных средах (диэлектриках, плазме, фе</w:t>
            </w:r>
            <w:r w:rsidRPr="00F44852">
              <w:t>р</w:t>
            </w:r>
            <w:r w:rsidRPr="00F44852">
              <w:t>ритах и др.).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 xml:space="preserve">В1 Владеть </w:t>
            </w:r>
            <w:r w:rsidRPr="0006409C">
              <w:t>Б</w:t>
            </w:r>
            <w:r w:rsidRPr="00CC2716">
              <w:t>азовым у</w:t>
            </w:r>
            <w:r>
              <w:t>ров</w:t>
            </w:r>
            <w:r w:rsidRPr="00CC2716">
              <w:t>нем</w:t>
            </w:r>
            <w:r>
              <w:t xml:space="preserve"> английского языка и навыками и</w:t>
            </w:r>
            <w:r>
              <w:t>с</w:t>
            </w:r>
            <w:r>
              <w:t>пользования ресурсов интернета для реализации возможности из</w:t>
            </w:r>
            <w:r>
              <w:t>у</w:t>
            </w:r>
            <w:r>
              <w:t>чать наиболее свежие научно-технические достижения в области л</w:t>
            </w:r>
            <w:r>
              <w:t>а</w:t>
            </w:r>
            <w:r>
              <w:t xml:space="preserve">зерной физики по рекомендованным </w:t>
            </w:r>
            <w:r>
              <w:lastRenderedPageBreak/>
              <w:t xml:space="preserve">публикациям иностранных и отечественных издательств, которые </w:t>
            </w:r>
            <w:proofErr w:type="gramStart"/>
            <w:r>
              <w:t>имеются  в</w:t>
            </w:r>
            <w:proofErr w:type="gramEnd"/>
            <w:r>
              <w:t xml:space="preserve"> фонде и</w:t>
            </w:r>
            <w:r w:rsidRPr="004E4ED8">
              <w:t xml:space="preserve"> </w:t>
            </w:r>
            <w:r>
              <w:t>в Инте</w:t>
            </w:r>
            <w:r>
              <w:t>р</w:t>
            </w:r>
            <w:r>
              <w:t xml:space="preserve">нет-ресурсах (в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 w:rsidRPr="00CC2716">
              <w:t>.</w:t>
            </w:r>
            <w:r>
              <w:rPr>
                <w:lang w:val="en-US"/>
              </w:rPr>
              <w:t>com</w:t>
            </w:r>
            <w:r w:rsidRPr="00CC2716">
              <w:t xml:space="preserve"> </w:t>
            </w:r>
            <w:r>
              <w:t xml:space="preserve">и в </w:t>
            </w:r>
            <w:r>
              <w:rPr>
                <w:i/>
              </w:rPr>
              <w:t>электронной библиотеке</w:t>
            </w:r>
            <w:r>
              <w:t>) ФБ ННГУ, с целью использования в своей и коллективной научной деятельности.</w:t>
            </w:r>
          </w:p>
        </w:tc>
      </w:tr>
      <w:tr w:rsidR="00BC5CBA" w:rsidRPr="004551C3" w:rsidTr="006B27C6">
        <w:trPr>
          <w:jc w:val="center"/>
        </w:trPr>
        <w:tc>
          <w:tcPr>
            <w:tcW w:w="1992" w:type="dxa"/>
          </w:tcPr>
          <w:p w:rsidR="00BC5CBA" w:rsidRPr="001E7BF9" w:rsidRDefault="00BC5CBA" w:rsidP="006B27C6">
            <w:pPr>
              <w:rPr>
                <w:b/>
              </w:rPr>
            </w:pPr>
            <w:r w:rsidRPr="00284F4D">
              <w:rPr>
                <w:i/>
              </w:rPr>
              <w:lastRenderedPageBreak/>
              <w:t>ПК-2</w:t>
            </w:r>
            <w:r>
              <w:rPr>
                <w:i/>
              </w:rPr>
              <w:t xml:space="preserve"> – </w:t>
            </w:r>
            <w:r w:rsidRPr="001E7BF9">
              <w:rPr>
                <w:b/>
              </w:rPr>
              <w:t>С</w:t>
            </w:r>
            <w:r w:rsidRPr="001E7BF9">
              <w:rPr>
                <w:b/>
                <w:color w:val="000000"/>
              </w:rPr>
              <w:t>посо</w:t>
            </w:r>
            <w:r w:rsidRPr="001E7BF9">
              <w:rPr>
                <w:b/>
                <w:color w:val="000000"/>
              </w:rPr>
              <w:t>б</w:t>
            </w:r>
            <w:r w:rsidRPr="001E7BF9">
              <w:rPr>
                <w:b/>
                <w:color w:val="000000"/>
              </w:rPr>
              <w:t>ность самосто</w:t>
            </w:r>
            <w:r w:rsidRPr="001E7BF9">
              <w:rPr>
                <w:b/>
                <w:color w:val="000000"/>
              </w:rPr>
              <w:t>я</w:t>
            </w:r>
            <w:r w:rsidRPr="001E7BF9">
              <w:rPr>
                <w:b/>
                <w:color w:val="000000"/>
              </w:rPr>
              <w:t>тельно ставить научные задачи и формулировать новые идеи в о</w:t>
            </w:r>
            <w:r w:rsidRPr="001E7BF9">
              <w:rPr>
                <w:b/>
                <w:color w:val="000000"/>
              </w:rPr>
              <w:t>б</w:t>
            </w:r>
            <w:r w:rsidRPr="001E7BF9">
              <w:rPr>
                <w:b/>
                <w:color w:val="000000"/>
              </w:rPr>
              <w:t>ласти лазе</w:t>
            </w:r>
            <w:r w:rsidRPr="001E7BF9">
              <w:rPr>
                <w:b/>
                <w:color w:val="000000"/>
              </w:rPr>
              <w:t>р</w:t>
            </w:r>
            <w:r w:rsidRPr="001E7BF9">
              <w:rPr>
                <w:b/>
                <w:color w:val="000000"/>
              </w:rPr>
              <w:t>ной физики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BC5CBA" w:rsidRDefault="00BC5CBA" w:rsidP="006B27C6">
            <w:pPr>
              <w:tabs>
                <w:tab w:val="num" w:pos="822"/>
              </w:tabs>
            </w:pPr>
            <w:r w:rsidRPr="00284F4D">
              <w:rPr>
                <w:i/>
              </w:rPr>
              <w:t>З</w:t>
            </w:r>
            <w:r>
              <w:rPr>
                <w:i/>
              </w:rPr>
              <w:t>1.</w:t>
            </w:r>
            <w:r w:rsidRPr="00284F4D">
              <w:rPr>
                <w:i/>
              </w:rPr>
              <w:t xml:space="preserve"> Знать</w:t>
            </w:r>
            <w:r>
              <w:rPr>
                <w:i/>
              </w:rPr>
              <w:t xml:space="preserve"> </w:t>
            </w:r>
            <w:r w:rsidRPr="0006409C">
              <w:t>Основы лазерной физики</w:t>
            </w:r>
            <w:r>
              <w:t>, включая вопросы генерации</w:t>
            </w:r>
            <w:r w:rsidRPr="00284F4D">
              <w:t xml:space="preserve"> </w:t>
            </w:r>
            <w:r>
              <w:t>л</w:t>
            </w:r>
            <w:r>
              <w:t>а</w:t>
            </w:r>
            <w:r>
              <w:t>зерного излучения, имеющего различные (спектральные, поляриз</w:t>
            </w:r>
            <w:r>
              <w:t>а</w:t>
            </w:r>
            <w:r>
              <w:t>ционные и энергетические) характеристики и формы пространстве</w:t>
            </w:r>
            <w:r>
              <w:t>н</w:t>
            </w:r>
            <w:r>
              <w:t>но-временной реализации, а также вопросы преобразования лазерн</w:t>
            </w:r>
            <w:r>
              <w:t>о</w:t>
            </w:r>
            <w:r>
              <w:t>го излучения с помощью разнообразных нелинейно-оптических ус</w:t>
            </w:r>
            <w:r>
              <w:t>т</w:t>
            </w:r>
            <w:r>
              <w:t xml:space="preserve">ройств и применения лазерного излучения в научных исследованиях, технике и медицине. 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У</w:t>
            </w:r>
            <w:r>
              <w:rPr>
                <w:i/>
              </w:rPr>
              <w:t>1.</w:t>
            </w:r>
            <w:r w:rsidRPr="00284F4D">
              <w:rPr>
                <w:i/>
              </w:rPr>
              <w:t xml:space="preserve"> Уметь</w:t>
            </w:r>
            <w:r>
              <w:rPr>
                <w:i/>
              </w:rPr>
              <w:t xml:space="preserve"> </w:t>
            </w:r>
            <w:r w:rsidRPr="00751543">
              <w:t>В</w:t>
            </w:r>
            <w:r>
              <w:t>ыделять в научных текстах и систематизировать осно</w:t>
            </w:r>
            <w:r>
              <w:t>в</w:t>
            </w:r>
            <w:r>
              <w:t>ные идеи с целью разработки новых лазерных систем и нелинейно-оптических устройств, обладающих экстремально высокими пар</w:t>
            </w:r>
            <w:r>
              <w:t>а</w:t>
            </w:r>
            <w:r>
              <w:t>метрами и характеристиками.</w:t>
            </w:r>
            <w:r w:rsidRPr="00284F4D">
              <w:rPr>
                <w:i/>
              </w:rPr>
              <w:t xml:space="preserve"> 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В</w:t>
            </w:r>
            <w:r>
              <w:rPr>
                <w:i/>
              </w:rPr>
              <w:t xml:space="preserve">1. </w:t>
            </w:r>
            <w:r w:rsidRPr="00284F4D">
              <w:rPr>
                <w:i/>
              </w:rPr>
              <w:t xml:space="preserve"> </w:t>
            </w:r>
            <w:proofErr w:type="gramStart"/>
            <w:r w:rsidRPr="00284F4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284F4D">
              <w:rPr>
                <w:i/>
              </w:rPr>
              <w:t xml:space="preserve"> </w:t>
            </w:r>
            <w:r w:rsidRPr="0006409C">
              <w:t>Б</w:t>
            </w:r>
            <w:r w:rsidRPr="00CC2716">
              <w:t>азовым</w:t>
            </w:r>
            <w:proofErr w:type="gramEnd"/>
            <w:r w:rsidRPr="00CC2716">
              <w:t xml:space="preserve"> у</w:t>
            </w:r>
            <w:r>
              <w:t>ров</w:t>
            </w:r>
            <w:r w:rsidRPr="00CC2716">
              <w:t>нем</w:t>
            </w:r>
            <w:r>
              <w:t xml:space="preserve"> английского языка и навыками и</w:t>
            </w:r>
            <w:r>
              <w:t>с</w:t>
            </w:r>
            <w:r>
              <w:t>пользования ресурсов интернета</w:t>
            </w:r>
            <w:r w:rsidRPr="00284F4D">
              <w:rPr>
                <w:i/>
              </w:rPr>
              <w:t xml:space="preserve"> </w:t>
            </w:r>
            <w:r w:rsidRPr="00940562">
              <w:t>для формирования</w:t>
            </w:r>
            <w:r>
              <w:rPr>
                <w:i/>
              </w:rPr>
              <w:t xml:space="preserve"> </w:t>
            </w:r>
            <w:r>
              <w:t>фундаментал</w:t>
            </w:r>
            <w:r>
              <w:t>ь</w:t>
            </w:r>
            <w:r>
              <w:t>ного портфолио по выбранному направлению решения научной з</w:t>
            </w:r>
            <w:r>
              <w:t>а</w:t>
            </w:r>
            <w:r>
              <w:t>дачи с помощью анализа публикаций, представленных в фондах и</w:t>
            </w:r>
            <w:r w:rsidRPr="004E4ED8">
              <w:t xml:space="preserve"> </w:t>
            </w:r>
            <w:r>
              <w:t xml:space="preserve">в Интернет-ресурсах (в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 w:rsidRPr="00CC2716">
              <w:t>.</w:t>
            </w:r>
            <w:r>
              <w:rPr>
                <w:lang w:val="en-US"/>
              </w:rPr>
              <w:t>com</w:t>
            </w:r>
            <w:r w:rsidRPr="00CC2716">
              <w:t xml:space="preserve"> </w:t>
            </w:r>
            <w:r>
              <w:t xml:space="preserve">и в </w:t>
            </w:r>
            <w:r>
              <w:rPr>
                <w:i/>
              </w:rPr>
              <w:t>электронной библиотеке</w:t>
            </w:r>
            <w:r>
              <w:t>) ФБ ННГУ</w:t>
            </w:r>
            <w:r w:rsidRPr="00284F4D">
              <w:t xml:space="preserve"> </w:t>
            </w:r>
          </w:p>
        </w:tc>
      </w:tr>
      <w:tr w:rsidR="00BC5CBA" w:rsidRPr="004551C3" w:rsidTr="006B27C6">
        <w:trPr>
          <w:jc w:val="center"/>
        </w:trPr>
        <w:tc>
          <w:tcPr>
            <w:tcW w:w="1992" w:type="dxa"/>
          </w:tcPr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УК-1</w:t>
            </w:r>
            <w:r>
              <w:rPr>
                <w:i/>
              </w:rPr>
              <w:t xml:space="preserve"> – </w:t>
            </w:r>
            <w:r w:rsidRPr="0038611F">
              <w:rPr>
                <w:b/>
              </w:rPr>
              <w:t>Спосо</w:t>
            </w:r>
            <w:r w:rsidRPr="0038611F">
              <w:rPr>
                <w:b/>
              </w:rPr>
              <w:t>б</w:t>
            </w:r>
            <w:r w:rsidRPr="0038611F">
              <w:rPr>
                <w:b/>
              </w:rPr>
              <w:t>ность к критич</w:t>
            </w:r>
            <w:r w:rsidRPr="0038611F">
              <w:rPr>
                <w:b/>
              </w:rPr>
              <w:t>е</w:t>
            </w:r>
            <w:r w:rsidRPr="0038611F">
              <w:rPr>
                <w:b/>
              </w:rPr>
              <w:t>скому анализу и оценке совреме</w:t>
            </w:r>
            <w:r w:rsidRPr="0038611F">
              <w:rPr>
                <w:b/>
              </w:rPr>
              <w:t>н</w:t>
            </w:r>
            <w:r w:rsidRPr="0038611F">
              <w:rPr>
                <w:b/>
              </w:rPr>
              <w:t>ных научных до</w:t>
            </w:r>
            <w:r w:rsidRPr="0038611F">
              <w:rPr>
                <w:b/>
              </w:rPr>
              <w:t>с</w:t>
            </w:r>
            <w:r w:rsidRPr="0038611F">
              <w:rPr>
                <w:b/>
              </w:rPr>
              <w:t>тижений, генер</w:t>
            </w:r>
            <w:r w:rsidRPr="0038611F">
              <w:rPr>
                <w:b/>
              </w:rPr>
              <w:t>и</w:t>
            </w:r>
            <w:r w:rsidRPr="0038611F">
              <w:rPr>
                <w:b/>
              </w:rPr>
              <w:t xml:space="preserve">рованию новых идей при решении исследовательских и практических </w:t>
            </w:r>
            <w:proofErr w:type="gramStart"/>
            <w:r w:rsidRPr="0038611F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38611F">
              <w:rPr>
                <w:b/>
              </w:rPr>
              <w:t>дач</w:t>
            </w:r>
            <w:proofErr w:type="gramEnd"/>
            <w:r w:rsidRPr="0038611F">
              <w:rPr>
                <w:b/>
              </w:rPr>
              <w:t>, в том числе в междисциплина</w:t>
            </w:r>
            <w:r w:rsidRPr="0038611F">
              <w:rPr>
                <w:b/>
              </w:rPr>
              <w:t>р</w:t>
            </w:r>
            <w:r w:rsidRPr="0038611F">
              <w:rPr>
                <w:b/>
              </w:rPr>
              <w:t>ных областях</w:t>
            </w:r>
          </w:p>
        </w:tc>
        <w:tc>
          <w:tcPr>
            <w:tcW w:w="7353" w:type="dxa"/>
          </w:tcPr>
          <w:p w:rsidR="00BC5CBA" w:rsidRPr="00284F4D" w:rsidRDefault="00BC5CBA" w:rsidP="006B27C6">
            <w:pPr>
              <w:tabs>
                <w:tab w:val="num" w:pos="822"/>
              </w:tabs>
              <w:rPr>
                <w:color w:val="000000"/>
              </w:rPr>
            </w:pPr>
            <w:r w:rsidRPr="00284F4D">
              <w:rPr>
                <w:i/>
              </w:rPr>
              <w:t>З</w:t>
            </w:r>
            <w:r>
              <w:rPr>
                <w:i/>
              </w:rPr>
              <w:t xml:space="preserve">1. </w:t>
            </w:r>
            <w:r w:rsidRPr="00284F4D">
              <w:rPr>
                <w:i/>
              </w:rPr>
              <w:t xml:space="preserve"> Знать</w:t>
            </w:r>
            <w:r w:rsidRPr="00284F4D">
              <w:t xml:space="preserve"> </w:t>
            </w:r>
            <w:r>
              <w:t>Основные м</w:t>
            </w:r>
            <w:r w:rsidRPr="00284F4D">
              <w:rPr>
                <w:color w:val="000000"/>
              </w:rPr>
              <w:t>ето</w:t>
            </w:r>
            <w:r>
              <w:rPr>
                <w:color w:val="000000"/>
              </w:rPr>
              <w:t>ды научно-исследовательской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и обусловленные ими методы </w:t>
            </w:r>
            <w:r w:rsidRPr="00284F4D">
              <w:rPr>
                <w:color w:val="000000"/>
              </w:rPr>
              <w:t>критического анализа и оценки современных научных достижений</w:t>
            </w:r>
            <w:r>
              <w:rPr>
                <w:color w:val="000000"/>
              </w:rPr>
              <w:t xml:space="preserve"> (оценки приближений,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при теоретическом описании явлений, и оценки точности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мерений параметров экспериментально наблюдаемых эффектов)</w:t>
            </w:r>
            <w:r w:rsidRPr="00284F4D">
              <w:rPr>
                <w:color w:val="000000"/>
              </w:rPr>
              <w:t>, а также методы генерирования новых идей при решении исследов</w:t>
            </w:r>
            <w:r w:rsidRPr="00284F4D">
              <w:rPr>
                <w:color w:val="000000"/>
              </w:rPr>
              <w:t>а</w:t>
            </w:r>
            <w:r w:rsidRPr="00284F4D">
              <w:rPr>
                <w:color w:val="000000"/>
              </w:rPr>
              <w:t>тельских и практических задач</w:t>
            </w:r>
            <w:r>
              <w:rPr>
                <w:color w:val="000000"/>
              </w:rPr>
              <w:t xml:space="preserve"> в нелинейной оптике, других 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лах лазерной физики и </w:t>
            </w:r>
            <w:r w:rsidRPr="00284F4D">
              <w:rPr>
                <w:color w:val="000000"/>
              </w:rPr>
              <w:t>в междисциплинарных обла</w:t>
            </w:r>
            <w:r w:rsidRPr="00284F4D">
              <w:rPr>
                <w:color w:val="000000"/>
              </w:rPr>
              <w:t>с</w:t>
            </w:r>
            <w:r w:rsidRPr="00284F4D">
              <w:rPr>
                <w:color w:val="000000"/>
              </w:rPr>
              <w:t>тях</w:t>
            </w:r>
            <w:r>
              <w:rPr>
                <w:color w:val="000000"/>
              </w:rPr>
              <w:t xml:space="preserve">. 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color w:val="000000"/>
              </w:rPr>
            </w:pPr>
            <w:r w:rsidRPr="00284F4D">
              <w:rPr>
                <w:i/>
              </w:rPr>
              <w:t>У</w:t>
            </w:r>
            <w:r>
              <w:rPr>
                <w:i/>
              </w:rPr>
              <w:t>1.</w:t>
            </w:r>
            <w:r w:rsidRPr="00284F4D">
              <w:rPr>
                <w:i/>
              </w:rPr>
              <w:t xml:space="preserve"> Уметь</w:t>
            </w:r>
            <w:r w:rsidRPr="00284F4D">
              <w:rPr>
                <w:color w:val="000000"/>
              </w:rPr>
              <w:t xml:space="preserve"> Анализировать альтернативные варианты решения и</w:t>
            </w:r>
            <w:r w:rsidRPr="00284F4D">
              <w:rPr>
                <w:color w:val="000000"/>
              </w:rPr>
              <w:t>с</w:t>
            </w:r>
            <w:r w:rsidRPr="00284F4D">
              <w:rPr>
                <w:color w:val="000000"/>
              </w:rPr>
              <w:t xml:space="preserve">следовательских и практических задач </w:t>
            </w:r>
            <w:r>
              <w:rPr>
                <w:color w:val="000000"/>
              </w:rPr>
              <w:t>в нелинейной оптике (и др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гих разделах лазерной физики) </w:t>
            </w:r>
            <w:r w:rsidRPr="00284F4D">
              <w:rPr>
                <w:color w:val="000000"/>
              </w:rPr>
              <w:t xml:space="preserve">и оценивать потенциальные </w:t>
            </w:r>
            <w:r>
              <w:rPr>
                <w:color w:val="000000"/>
              </w:rPr>
              <w:t>дост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(</w:t>
            </w:r>
            <w:r w:rsidRPr="00284F4D">
              <w:rPr>
                <w:color w:val="000000"/>
              </w:rPr>
              <w:t>выигрыши/проигрыши</w:t>
            </w:r>
            <w:r>
              <w:rPr>
                <w:color w:val="000000"/>
              </w:rPr>
              <w:t>) в случае реализации</w:t>
            </w:r>
            <w:r w:rsidRPr="00284F4D">
              <w:rPr>
                <w:color w:val="000000"/>
              </w:rPr>
              <w:t xml:space="preserve"> этих вариа</w:t>
            </w:r>
            <w:r w:rsidRPr="00284F4D">
              <w:rPr>
                <w:color w:val="000000"/>
              </w:rPr>
              <w:t>н</w:t>
            </w:r>
            <w:r w:rsidRPr="00284F4D">
              <w:rPr>
                <w:color w:val="000000"/>
              </w:rPr>
              <w:t>тов</w:t>
            </w:r>
            <w:r>
              <w:rPr>
                <w:color w:val="000000"/>
              </w:rPr>
              <w:t>.</w:t>
            </w:r>
          </w:p>
          <w:p w:rsidR="00BC5CBA" w:rsidRPr="00284F4D" w:rsidRDefault="00BC5CBA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В</w:t>
            </w:r>
            <w:r>
              <w:rPr>
                <w:i/>
              </w:rPr>
              <w:t>1.</w:t>
            </w:r>
            <w:r w:rsidRPr="00284F4D">
              <w:rPr>
                <w:i/>
              </w:rPr>
              <w:t xml:space="preserve"> Владеть </w:t>
            </w:r>
            <w:r w:rsidRPr="00284F4D">
              <w:rPr>
                <w:color w:val="000000"/>
              </w:rPr>
              <w:t>Навыками критического анализа и оценки совреме</w:t>
            </w:r>
            <w:r w:rsidRPr="00284F4D">
              <w:rPr>
                <w:color w:val="000000"/>
              </w:rPr>
              <w:t>н</w:t>
            </w:r>
            <w:r w:rsidRPr="00284F4D">
              <w:rPr>
                <w:color w:val="000000"/>
              </w:rPr>
              <w:t xml:space="preserve">ных научных достижений </w:t>
            </w:r>
            <w:r>
              <w:rPr>
                <w:color w:val="000000"/>
              </w:rPr>
              <w:t xml:space="preserve">в нелинейной оптике и лазерной физике, включая </w:t>
            </w:r>
            <w:r w:rsidRPr="00284F4D">
              <w:rPr>
                <w:color w:val="000000"/>
              </w:rPr>
              <w:t xml:space="preserve">результатов деятельности по </w:t>
            </w:r>
            <w:r>
              <w:rPr>
                <w:color w:val="000000"/>
              </w:rPr>
              <w:t xml:space="preserve">созданию приборов для </w:t>
            </w:r>
            <w:r w:rsidRPr="00284F4D">
              <w:rPr>
                <w:color w:val="000000"/>
              </w:rPr>
              <w:t>иссл</w:t>
            </w:r>
            <w:r w:rsidRPr="00284F4D">
              <w:rPr>
                <w:color w:val="000000"/>
              </w:rPr>
              <w:t>е</w:t>
            </w:r>
            <w:r w:rsidRPr="00284F4D">
              <w:rPr>
                <w:color w:val="000000"/>
              </w:rPr>
              <w:t xml:space="preserve">довательских </w:t>
            </w:r>
            <w:r>
              <w:rPr>
                <w:color w:val="000000"/>
              </w:rPr>
              <w:t>работ и для использования в технике, медицине и т.д.</w:t>
            </w:r>
            <w:proofErr w:type="gramStart"/>
            <w:r>
              <w:rPr>
                <w:color w:val="000000"/>
              </w:rPr>
              <w:t xml:space="preserve">, </w:t>
            </w:r>
            <w:r w:rsidRPr="00284F4D">
              <w:rPr>
                <w:color w:val="000000"/>
              </w:rPr>
              <w:t>,</w:t>
            </w:r>
            <w:proofErr w:type="gramEnd"/>
            <w:r w:rsidRPr="00284F4D">
              <w:rPr>
                <w:color w:val="000000"/>
              </w:rPr>
              <w:t xml:space="preserve"> в том числе в междисци</w:t>
            </w:r>
            <w:r w:rsidRPr="00284F4D">
              <w:rPr>
                <w:color w:val="000000"/>
              </w:rPr>
              <w:t>п</w:t>
            </w:r>
            <w:r w:rsidRPr="00284F4D">
              <w:rPr>
                <w:color w:val="000000"/>
              </w:rPr>
              <w:t>линарных областях</w:t>
            </w:r>
            <w:r>
              <w:rPr>
                <w:color w:val="000000"/>
              </w:rPr>
              <w:t xml:space="preserve"> физики. </w:t>
            </w:r>
          </w:p>
        </w:tc>
      </w:tr>
    </w:tbl>
    <w:p w:rsidR="00386151" w:rsidRDefault="00CA5844" w:rsidP="00CA5844">
      <w:pPr>
        <w:pStyle w:val="a4"/>
        <w:spacing w:before="0" w:beforeAutospacing="0" w:after="120" w:afterAutospacing="0"/>
        <w:jc w:val="both"/>
      </w:pPr>
      <w:r>
        <w:t xml:space="preserve">     </w:t>
      </w:r>
    </w:p>
    <w:p w:rsidR="00CA5844" w:rsidRDefault="00CA5844" w:rsidP="00CA5844">
      <w:pPr>
        <w:pStyle w:val="a4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86151" w:rsidRDefault="00386151" w:rsidP="00386151">
      <w:pPr>
        <w:ind w:firstLine="709"/>
      </w:pPr>
      <w:r>
        <w:t xml:space="preserve">Объем дисциплины составляет </w:t>
      </w:r>
      <w:r w:rsidRPr="0093286C"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</w:t>
      </w:r>
      <w:r w:rsidRPr="0093286C">
        <w:t>08</w:t>
      </w:r>
      <w:r>
        <w:t xml:space="preserve"> часов</w:t>
      </w:r>
      <w:r w:rsidRPr="0096713D">
        <w:t xml:space="preserve">, из которых </w:t>
      </w:r>
      <w:r>
        <w:t xml:space="preserve">36 </w:t>
      </w:r>
      <w:r w:rsidRPr="0096713D">
        <w:t>часов с</w:t>
      </w:r>
      <w:r w:rsidRPr="0096713D">
        <w:t>о</w:t>
      </w:r>
      <w:r w:rsidRPr="0096713D">
        <w:t xml:space="preserve">ставляет контактная работа обучающегося с преподавателем </w:t>
      </w:r>
      <w:r>
        <w:t>(</w:t>
      </w:r>
      <w:r w:rsidRPr="00A61DAE">
        <w:t>занятия лекционного типа</w:t>
      </w:r>
      <w:r>
        <w:t>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</w:t>
      </w:r>
      <w:r w:rsidRPr="0096713D">
        <w:t>о</w:t>
      </w:r>
      <w:r w:rsidRPr="0096713D">
        <w:t>ставляет самостоятельная работа обучающегося</w:t>
      </w:r>
      <w:r>
        <w:t>.</w:t>
      </w:r>
    </w:p>
    <w:p w:rsidR="00CA5844" w:rsidRPr="0047137C" w:rsidRDefault="00CA5844" w:rsidP="00CA5844">
      <w:pPr>
        <w:ind w:firstLine="709"/>
        <w:rPr>
          <w:b/>
          <w:u w:val="single"/>
        </w:rPr>
      </w:pPr>
    </w:p>
    <w:p w:rsidR="00CA5844" w:rsidRPr="0050752A" w:rsidRDefault="00CA5844" w:rsidP="00CA5844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>Трехчастотные взаимодействия в квадратичной среде.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lastRenderedPageBreak/>
        <w:t>Четырехчастотные взаимодействия в кубичной среде.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>Взаимодействие волн при вынужденном комбинационном рассеянии (ВКР) лазерного излучения.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>Взаимодействие волн лазерного излучения и звука при вынужденном рассеянии Мандельштама-</w:t>
      </w:r>
      <w:proofErr w:type="spellStart"/>
      <w:r>
        <w:t>Бриллюэна</w:t>
      </w:r>
      <w:proofErr w:type="spellEnd"/>
      <w:r>
        <w:t xml:space="preserve"> (ВРМБ).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>Пучки в нелинейной оптике.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 xml:space="preserve">Обращение волнового фронта (ОВФ) при отражении лазерного излучения от нелинейной среды. </w:t>
      </w:r>
    </w:p>
    <w:p w:rsidR="00386151" w:rsidRDefault="00386151" w:rsidP="002450F6">
      <w:pPr>
        <w:pStyle w:val="a4"/>
        <w:spacing w:before="0" w:beforeAutospacing="0" w:after="120" w:afterAutospacing="0"/>
        <w:jc w:val="both"/>
      </w:pPr>
      <w:r>
        <w:t>Двумерные лазерные пучки в активной резонансной среде с линейной диссипацией энергии</w:t>
      </w:r>
    </w:p>
    <w:p w:rsidR="00386151" w:rsidRDefault="00386151" w:rsidP="002450F6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уравнения </w:t>
      </w:r>
      <w:proofErr w:type="spellStart"/>
      <w:r>
        <w:t>Кортевега</w:t>
      </w:r>
      <w:proofErr w:type="spellEnd"/>
      <w:r>
        <w:t xml:space="preserve"> и де </w:t>
      </w:r>
      <w:proofErr w:type="spellStart"/>
      <w:r>
        <w:t>Вриза</w:t>
      </w:r>
      <w:proofErr w:type="spellEnd"/>
      <w:r>
        <w:t xml:space="preserve"> (КДВ).</w:t>
      </w:r>
    </w:p>
    <w:p w:rsidR="00386151" w:rsidRDefault="00386151" w:rsidP="002450F6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уравнения Синус-Гордон (СГ). </w:t>
      </w:r>
    </w:p>
    <w:p w:rsidR="00386151" w:rsidRDefault="00386151" w:rsidP="002450F6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нелинейного уравнения Шредингера (НУШ). </w:t>
      </w:r>
    </w:p>
    <w:p w:rsidR="00386151" w:rsidRDefault="00386151" w:rsidP="002450F6">
      <w:pPr>
        <w:pStyle w:val="a4"/>
        <w:spacing w:before="0" w:beforeAutospacing="0" w:after="120" w:afterAutospacing="0"/>
      </w:pPr>
      <w:proofErr w:type="spellStart"/>
      <w:r>
        <w:t>Самоиндуцированная</w:t>
      </w:r>
      <w:proofErr w:type="spellEnd"/>
      <w:r>
        <w:t xml:space="preserve"> прозрачность двухуровневой поглощающей среды.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 xml:space="preserve">Стационарные световые импульсы в усиливающей резонансной среде при наличии линейного поглощения. 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 xml:space="preserve">Решение нелинейных уравнений методом обратной задачи рассеяния (ОЗР). </w:t>
      </w:r>
    </w:p>
    <w:p w:rsidR="00386151" w:rsidRDefault="00386151" w:rsidP="002450F6">
      <w:pPr>
        <w:pStyle w:val="a4"/>
        <w:spacing w:before="0" w:beforeAutospacing="0" w:after="120" w:afterAutospacing="0"/>
      </w:pPr>
      <w:r>
        <w:t xml:space="preserve">Решение нелинейных уравнений с помощью </w:t>
      </w:r>
      <w:proofErr w:type="spellStart"/>
      <w:r>
        <w:t>автопреобразования</w:t>
      </w:r>
      <w:proofErr w:type="spellEnd"/>
      <w:r>
        <w:t xml:space="preserve"> </w:t>
      </w:r>
      <w:proofErr w:type="spellStart"/>
      <w:r>
        <w:t>Бэклунда</w:t>
      </w:r>
      <w:proofErr w:type="spellEnd"/>
      <w:r>
        <w:t xml:space="preserve">. </w:t>
      </w:r>
    </w:p>
    <w:p w:rsidR="00386151" w:rsidRDefault="00386151" w:rsidP="002450F6">
      <w:pPr>
        <w:pStyle w:val="a4"/>
        <w:spacing w:before="0" w:beforeAutospacing="0" w:after="120" w:afterAutospacing="0"/>
        <w:jc w:val="both"/>
      </w:pPr>
      <w:r>
        <w:t>Обзор новых методов отыскания точных решений нелинейных уравнений.</w:t>
      </w:r>
    </w:p>
    <w:p w:rsidR="00386151" w:rsidRDefault="00386151" w:rsidP="00386151">
      <w:pPr>
        <w:pStyle w:val="a4"/>
        <w:spacing w:before="0" w:beforeAutospacing="0" w:after="120" w:afterAutospacing="0"/>
        <w:ind w:firstLine="539"/>
        <w:jc w:val="both"/>
      </w:pPr>
    </w:p>
    <w:p w:rsidR="00CA5844" w:rsidRPr="0050752A" w:rsidRDefault="00CA5844" w:rsidP="00386151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CA5844" w:rsidRPr="0046228E" w:rsidRDefault="002450F6" w:rsidP="002450F6">
      <w:pPr>
        <w:pStyle w:val="a8"/>
        <w:widowControl/>
        <w:numPr>
          <w:ilvl w:val="0"/>
          <w:numId w:val="40"/>
        </w:numPr>
        <w:spacing w:after="120" w:line="259" w:lineRule="auto"/>
        <w:jc w:val="left"/>
      </w:pPr>
      <w:r>
        <w:rPr>
          <w:rFonts w:eastAsia="Calibri"/>
        </w:rPr>
        <w:t>В</w:t>
      </w:r>
      <w:r w:rsidRPr="002450F6">
        <w:rPr>
          <w:rFonts w:eastAsia="Calibri"/>
        </w:rPr>
        <w:t>ыборочная пр</w:t>
      </w:r>
      <w:r w:rsidRPr="002450F6">
        <w:rPr>
          <w:rFonts w:eastAsia="Calibri"/>
        </w:rPr>
        <w:t>о</w:t>
      </w:r>
      <w:r w:rsidRPr="002450F6">
        <w:rPr>
          <w:rFonts w:eastAsia="Calibri"/>
        </w:rPr>
        <w:t>верка одного из разделов пор</w:t>
      </w:r>
      <w:r w:rsidRPr="002450F6">
        <w:rPr>
          <w:rFonts w:eastAsia="Calibri"/>
        </w:rPr>
        <w:t>т</w:t>
      </w:r>
      <w:r w:rsidRPr="002450F6">
        <w:rPr>
          <w:rFonts w:eastAsia="Calibri"/>
        </w:rPr>
        <w:t>фолио, предо</w:t>
      </w:r>
      <w:r w:rsidRPr="002450F6">
        <w:rPr>
          <w:rFonts w:eastAsia="Calibri"/>
        </w:rPr>
        <w:t>с</w:t>
      </w:r>
      <w:r w:rsidRPr="002450F6">
        <w:rPr>
          <w:rFonts w:eastAsia="Calibri"/>
        </w:rPr>
        <w:t>тавленного пр</w:t>
      </w:r>
      <w:r w:rsidRPr="002450F6">
        <w:rPr>
          <w:rFonts w:eastAsia="Calibri"/>
        </w:rPr>
        <w:t>о</w:t>
      </w:r>
      <w:r w:rsidRPr="002450F6">
        <w:rPr>
          <w:rFonts w:eastAsia="Calibri"/>
        </w:rPr>
        <w:t>веряющему по электронной почте</w:t>
      </w:r>
    </w:p>
    <w:p w:rsidR="0046228E" w:rsidRDefault="0046228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6228E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8E" w:rsidRDefault="0046228E" w:rsidP="006B27C6">
            <w:pPr>
              <w:jc w:val="center"/>
            </w:pPr>
            <w:proofErr w:type="spellStart"/>
            <w:r w:rsidRPr="0046228E">
              <w:lastRenderedPageBreak/>
              <w:t>Терагерцовая</w:t>
            </w:r>
            <w:proofErr w:type="spellEnd"/>
            <w:r w:rsidRPr="0046228E">
              <w:t xml:space="preserve"> оптика</w:t>
            </w:r>
          </w:p>
        </w:tc>
      </w:tr>
    </w:tbl>
    <w:p w:rsidR="0046228E" w:rsidRDefault="0046228E" w:rsidP="0046228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6228E" w:rsidRDefault="0046228E" w:rsidP="0046228E">
      <w:pPr>
        <w:pStyle w:val="a4"/>
        <w:spacing w:before="0" w:beforeAutospacing="0" w:after="0" w:afterAutospacing="0"/>
        <w:jc w:val="both"/>
        <w:rPr>
          <w:b/>
        </w:rPr>
      </w:pPr>
    </w:p>
    <w:p w:rsidR="0046228E" w:rsidRDefault="0046228E" w:rsidP="0046228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81157" w:rsidRPr="00C7696C" w:rsidRDefault="00181157" w:rsidP="00181157">
      <w:pPr>
        <w:ind w:firstLine="709"/>
      </w:pPr>
      <w:r w:rsidRPr="00C7696C">
        <w:t xml:space="preserve">Дисциплина </w:t>
      </w:r>
      <w:r>
        <w:t>"</w:t>
      </w:r>
      <w:proofErr w:type="spellStart"/>
      <w:r>
        <w:t>Терагерцовая</w:t>
      </w:r>
      <w:proofErr w:type="spellEnd"/>
      <w:r>
        <w:t xml:space="preserve"> оптика"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</w:t>
      </w:r>
      <w:r w:rsidRPr="00C7696C">
        <w:t>т</w:t>
      </w:r>
      <w:r w:rsidRPr="00C7696C">
        <w:t xml:space="preserve">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 xml:space="preserve">3 </w:t>
      </w:r>
      <w:r w:rsidRPr="00A408A8">
        <w:t>семестр</w:t>
      </w:r>
      <w:r>
        <w:t>е</w:t>
      </w:r>
      <w:r w:rsidRPr="00C7696C">
        <w:t>.</w:t>
      </w:r>
    </w:p>
    <w:p w:rsidR="00181157" w:rsidRPr="00C7696C" w:rsidRDefault="00181157" w:rsidP="00181157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курсах математического анализа, дифференциальных уравнений, общей физики, электродинамики, </w:t>
      </w:r>
      <w:proofErr w:type="spellStart"/>
      <w:r>
        <w:t>фемтосекундной</w:t>
      </w:r>
      <w:proofErr w:type="spellEnd"/>
      <w:r>
        <w:t xml:space="preserve"> оптики.</w:t>
      </w:r>
    </w:p>
    <w:p w:rsidR="0046228E" w:rsidRDefault="0046228E" w:rsidP="0046228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6228E" w:rsidRDefault="0046228E" w:rsidP="0046228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6228E" w:rsidRDefault="0046228E" w:rsidP="0046228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81157" w:rsidRDefault="00181157" w:rsidP="00181157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81157" w:rsidRPr="00F73857" w:rsidRDefault="00181157" w:rsidP="00181157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81157" w:rsidRPr="004551C3" w:rsidTr="006B27C6">
        <w:trPr>
          <w:jc w:val="center"/>
        </w:trPr>
        <w:tc>
          <w:tcPr>
            <w:tcW w:w="1992" w:type="dxa"/>
          </w:tcPr>
          <w:p w:rsidR="00181157" w:rsidRPr="00324F8D" w:rsidRDefault="00181157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181157" w:rsidRPr="00181157" w:rsidRDefault="00181157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181157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81157" w:rsidRPr="004551C3" w:rsidTr="006B27C6">
        <w:trPr>
          <w:jc w:val="center"/>
        </w:trPr>
        <w:tc>
          <w:tcPr>
            <w:tcW w:w="1992" w:type="dxa"/>
          </w:tcPr>
          <w:p w:rsid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</w:t>
            </w:r>
            <w:r w:rsidRPr="00324F8D">
              <w:rPr>
                <w:i/>
              </w:rPr>
              <w:t>-</w:t>
            </w:r>
            <w:r>
              <w:rPr>
                <w:i/>
              </w:rPr>
              <w:t>1</w:t>
            </w:r>
          </w:p>
        </w:tc>
        <w:tc>
          <w:tcPr>
            <w:tcW w:w="7353" w:type="dxa"/>
          </w:tcPr>
          <w:p w:rsidR="00181157" w:rsidRP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 w:rsidRPr="00181157">
              <w:rPr>
                <w:i/>
              </w:rPr>
              <w:t xml:space="preserve">З1 Знать </w:t>
            </w:r>
            <w:r w:rsidRPr="00181157">
              <w:t>Основные концепции современной лазерной физики и нелинейной о</w:t>
            </w:r>
            <w:r w:rsidRPr="00181157">
              <w:t>п</w:t>
            </w:r>
            <w:r w:rsidRPr="00181157">
              <w:t>тики</w:t>
            </w:r>
          </w:p>
          <w:p w:rsidR="00181157" w:rsidRPr="00181157" w:rsidRDefault="00181157" w:rsidP="006B27C6">
            <w:pPr>
              <w:tabs>
                <w:tab w:val="num" w:pos="822"/>
              </w:tabs>
              <w:rPr>
                <w:color w:val="000000"/>
              </w:rPr>
            </w:pPr>
            <w:r w:rsidRPr="00181157">
              <w:rPr>
                <w:i/>
              </w:rPr>
              <w:t>У1 Уметь</w:t>
            </w:r>
            <w:r w:rsidRPr="00181157">
              <w:rPr>
                <w:color w:val="000000"/>
              </w:rPr>
              <w:t xml:space="preserve"> </w:t>
            </w:r>
            <w:r w:rsidRPr="00181157">
              <w:t xml:space="preserve">Работать на современном оптическом, лазерном и измерительном оборудовании, включая </w:t>
            </w:r>
            <w:proofErr w:type="spellStart"/>
            <w:r w:rsidRPr="00181157">
              <w:t>фемтосекундные</w:t>
            </w:r>
            <w:proofErr w:type="spellEnd"/>
            <w:r w:rsidRPr="00181157">
              <w:t xml:space="preserve"> лазеры, средства измерения параметров лазерных импульсов, </w:t>
            </w:r>
            <w:proofErr w:type="spellStart"/>
            <w:r w:rsidRPr="00181157">
              <w:t>терагерцовые</w:t>
            </w:r>
            <w:proofErr w:type="spellEnd"/>
            <w:r w:rsidRPr="00181157">
              <w:t xml:space="preserve"> спектрометры</w:t>
            </w:r>
          </w:p>
          <w:p w:rsidR="00181157" w:rsidRP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 w:rsidRPr="00181157">
              <w:rPr>
                <w:i/>
              </w:rPr>
              <w:t>В1 Владеть</w:t>
            </w:r>
            <w:r w:rsidRPr="00181157">
              <w:rPr>
                <w:color w:val="000000"/>
              </w:rPr>
              <w:t xml:space="preserve"> </w:t>
            </w:r>
            <w:r w:rsidRPr="00181157">
              <w:t>Современными теоретическими и экспериментальными методами исследований в области оптики и лазерной физики</w:t>
            </w:r>
          </w:p>
        </w:tc>
      </w:tr>
      <w:tr w:rsidR="00181157" w:rsidRPr="004551C3" w:rsidTr="006B27C6">
        <w:trPr>
          <w:jc w:val="center"/>
        </w:trPr>
        <w:tc>
          <w:tcPr>
            <w:tcW w:w="1992" w:type="dxa"/>
          </w:tcPr>
          <w:p w:rsid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</w:t>
            </w:r>
            <w:r w:rsidRPr="00324F8D">
              <w:rPr>
                <w:i/>
              </w:rPr>
              <w:t>-</w:t>
            </w:r>
            <w:r>
              <w:rPr>
                <w:i/>
              </w:rPr>
              <w:t>2</w:t>
            </w:r>
          </w:p>
        </w:tc>
        <w:tc>
          <w:tcPr>
            <w:tcW w:w="7353" w:type="dxa"/>
          </w:tcPr>
          <w:p w:rsidR="00181157" w:rsidRP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 w:rsidRPr="00181157">
              <w:rPr>
                <w:i/>
              </w:rPr>
              <w:t xml:space="preserve">З1 Знать </w:t>
            </w:r>
            <w:r w:rsidRPr="00181157">
              <w:t>Современное состояние исследований в области лазерной физики, н</w:t>
            </w:r>
            <w:r w:rsidRPr="00181157">
              <w:t>е</w:t>
            </w:r>
            <w:r w:rsidRPr="00181157">
              <w:t xml:space="preserve">линейной оптики, а также по </w:t>
            </w:r>
            <w:proofErr w:type="spellStart"/>
            <w:r w:rsidRPr="00181157">
              <w:t>терагерцовой</w:t>
            </w:r>
            <w:proofErr w:type="spellEnd"/>
            <w:r w:rsidRPr="00181157">
              <w:t xml:space="preserve"> тематике</w:t>
            </w:r>
          </w:p>
          <w:p w:rsidR="00181157" w:rsidRPr="00181157" w:rsidRDefault="00181157" w:rsidP="006B27C6">
            <w:pPr>
              <w:tabs>
                <w:tab w:val="num" w:pos="822"/>
              </w:tabs>
              <w:rPr>
                <w:color w:val="000000"/>
              </w:rPr>
            </w:pPr>
            <w:r w:rsidRPr="00181157">
              <w:rPr>
                <w:i/>
              </w:rPr>
              <w:t>У1 Уметь</w:t>
            </w:r>
            <w:r w:rsidRPr="00181157">
              <w:rPr>
                <w:color w:val="000000"/>
              </w:rPr>
              <w:t xml:space="preserve"> </w:t>
            </w:r>
            <w:r w:rsidRPr="00181157">
              <w:t>Определять наиболее актуальные направления исследований</w:t>
            </w:r>
          </w:p>
          <w:p w:rsidR="00181157" w:rsidRPr="00181157" w:rsidRDefault="00181157" w:rsidP="006B27C6">
            <w:pPr>
              <w:tabs>
                <w:tab w:val="num" w:pos="822"/>
              </w:tabs>
              <w:rPr>
                <w:i/>
              </w:rPr>
            </w:pPr>
            <w:r w:rsidRPr="00181157">
              <w:rPr>
                <w:i/>
              </w:rPr>
              <w:t>В1 Владеть</w:t>
            </w:r>
            <w:r w:rsidRPr="00181157">
              <w:rPr>
                <w:color w:val="000000"/>
              </w:rPr>
              <w:t xml:space="preserve"> </w:t>
            </w:r>
            <w:r w:rsidRPr="00181157">
              <w:t>Навыками формулирования задач для членов исследовательской группы</w:t>
            </w:r>
          </w:p>
        </w:tc>
      </w:tr>
    </w:tbl>
    <w:p w:rsidR="0046228E" w:rsidRDefault="0046228E" w:rsidP="0046228E">
      <w:pPr>
        <w:pStyle w:val="a4"/>
        <w:spacing w:before="0" w:beforeAutospacing="0" w:after="120" w:afterAutospacing="0"/>
        <w:jc w:val="both"/>
      </w:pPr>
      <w:r>
        <w:t xml:space="preserve">     </w:t>
      </w:r>
    </w:p>
    <w:p w:rsidR="0046228E" w:rsidRDefault="0046228E" w:rsidP="0046228E">
      <w:pPr>
        <w:pStyle w:val="a4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F4F5F" w:rsidRDefault="004F4F5F" w:rsidP="004F4F5F">
      <w:pPr>
        <w:ind w:firstLine="709"/>
      </w:pPr>
      <w:r w:rsidRPr="00805E90">
        <w:t xml:space="preserve">Объем дисциплины составляет </w:t>
      </w:r>
      <w:r w:rsidRPr="005E41FA">
        <w:t>3</w:t>
      </w:r>
      <w:r w:rsidRPr="00805E90">
        <w:t xml:space="preserve"> зачетны</w:t>
      </w:r>
      <w:r>
        <w:t>е</w:t>
      </w:r>
      <w:r w:rsidRPr="00805E90">
        <w:t xml:space="preserve"> единиц</w:t>
      </w:r>
      <w:r>
        <w:t>ы</w:t>
      </w:r>
      <w:r w:rsidRPr="00805E90">
        <w:t xml:space="preserve">, всего </w:t>
      </w:r>
      <w:r w:rsidRPr="005E41FA">
        <w:t xml:space="preserve">108 </w:t>
      </w:r>
      <w:r>
        <w:t>часов</w:t>
      </w:r>
      <w:r w:rsidRPr="00805E90">
        <w:t xml:space="preserve">, из которых </w:t>
      </w:r>
      <w:r>
        <w:t>36</w:t>
      </w:r>
      <w:r w:rsidRPr="00805E90">
        <w:t xml:space="preserve"> час</w:t>
      </w:r>
      <w:r>
        <w:t>ов</w:t>
      </w:r>
      <w:r w:rsidRPr="00805E90">
        <w:t xml:space="preserve"> с</w:t>
      </w:r>
      <w:r w:rsidRPr="00805E90">
        <w:t>о</w:t>
      </w:r>
      <w:r w:rsidRPr="00805E90">
        <w:t>ставляет контактная работа обучающегося с преподавателем (</w:t>
      </w:r>
      <w:r>
        <w:t>18</w:t>
      </w:r>
      <w:r w:rsidRPr="00805E90">
        <w:t xml:space="preserve"> часов – занятия лекционного </w:t>
      </w:r>
      <w:proofErr w:type="gramStart"/>
      <w:r w:rsidRPr="00805E90">
        <w:t xml:space="preserve">типа, </w:t>
      </w:r>
      <w:r>
        <w:t xml:space="preserve"> 18</w:t>
      </w:r>
      <w:proofErr w:type="gramEnd"/>
      <w:r>
        <w:t xml:space="preserve"> </w:t>
      </w:r>
      <w:r w:rsidRPr="00805E90">
        <w:t>–</w:t>
      </w:r>
      <w:r>
        <w:t xml:space="preserve"> </w:t>
      </w:r>
      <w:r w:rsidRPr="00867A30">
        <w:t xml:space="preserve">часов занятия </w:t>
      </w:r>
      <w:r>
        <w:t>семинарского</w:t>
      </w:r>
      <w:r w:rsidRPr="00867A30">
        <w:t xml:space="preserve"> типа</w:t>
      </w:r>
      <w:r>
        <w:t xml:space="preserve"> (семинары</w:t>
      </w:r>
      <w:r w:rsidRPr="00A16996">
        <w:t xml:space="preserve"> </w:t>
      </w:r>
      <w:r>
        <w:t xml:space="preserve">и </w:t>
      </w:r>
      <w:r w:rsidRPr="00A61DAE">
        <w:t>научно-практические занятия</w:t>
      </w:r>
      <w:r>
        <w:t>))</w:t>
      </w:r>
      <w:r w:rsidRPr="00805E90">
        <w:t xml:space="preserve">, </w:t>
      </w:r>
      <w:r>
        <w:t>72</w:t>
      </w:r>
      <w:r w:rsidRPr="00805E90">
        <w:t xml:space="preserve"> час</w:t>
      </w:r>
      <w:r>
        <w:t xml:space="preserve">а </w:t>
      </w:r>
      <w:r w:rsidRPr="00805E90">
        <w:t>составл</w:t>
      </w:r>
      <w:r w:rsidRPr="00805E90">
        <w:t>я</w:t>
      </w:r>
      <w:r w:rsidRPr="00805E90">
        <w:t>ет самостоятельная работа обучающегося.</w:t>
      </w:r>
    </w:p>
    <w:p w:rsidR="0046228E" w:rsidRDefault="004F4F5F" w:rsidP="004F4F5F">
      <w:pPr>
        <w:ind w:firstLine="709"/>
      </w:pPr>
      <w:r>
        <w:br w:type="page"/>
      </w:r>
    </w:p>
    <w:p w:rsidR="0046228E" w:rsidRPr="0047137C" w:rsidRDefault="0046228E" w:rsidP="0046228E">
      <w:pPr>
        <w:ind w:firstLine="709"/>
        <w:rPr>
          <w:b/>
          <w:u w:val="single"/>
        </w:rPr>
      </w:pPr>
    </w:p>
    <w:p w:rsidR="0046228E" w:rsidRPr="0050752A" w:rsidRDefault="0046228E" w:rsidP="0046228E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F4F5F" w:rsidRDefault="004F4F5F" w:rsidP="004F4F5F">
      <w:pPr>
        <w:pStyle w:val="a4"/>
        <w:spacing w:before="0" w:beforeAutospacing="0" w:after="120" w:afterAutospacing="0"/>
      </w:pPr>
      <w:r>
        <w:t xml:space="preserve">Источники и приемники </w:t>
      </w:r>
      <w:proofErr w:type="spellStart"/>
      <w:r>
        <w:t>терагерцового</w:t>
      </w:r>
      <w:proofErr w:type="spellEnd"/>
      <w:r>
        <w:t xml:space="preserve"> излучения</w:t>
      </w:r>
    </w:p>
    <w:p w:rsidR="004F4F5F" w:rsidRDefault="004F4F5F" w:rsidP="004F4F5F">
      <w:pPr>
        <w:pStyle w:val="a4"/>
        <w:spacing w:before="0" w:beforeAutospacing="0" w:after="120" w:afterAutospacing="0"/>
      </w:pPr>
      <w:r>
        <w:t xml:space="preserve">Генерация и детектирование </w:t>
      </w:r>
      <w:proofErr w:type="spellStart"/>
      <w:r>
        <w:t>терагерцового</w:t>
      </w:r>
      <w:proofErr w:type="spellEnd"/>
      <w:r>
        <w:t xml:space="preserve"> излучения ультракороткими лазерными импульсами</w:t>
      </w:r>
    </w:p>
    <w:p w:rsidR="004F4F5F" w:rsidRDefault="004F4F5F" w:rsidP="004F4F5F">
      <w:pPr>
        <w:pStyle w:val="a4"/>
        <w:spacing w:before="0" w:beforeAutospacing="0" w:after="120" w:afterAutospacing="0"/>
      </w:pPr>
      <w:proofErr w:type="spellStart"/>
      <w:r>
        <w:t>Терагерцовая</w:t>
      </w:r>
      <w:proofErr w:type="spellEnd"/>
      <w:r>
        <w:t xml:space="preserve"> спектроскопия во временной области и </w:t>
      </w:r>
      <w:proofErr w:type="spellStart"/>
      <w:r>
        <w:t>терагерцовый</w:t>
      </w:r>
      <w:proofErr w:type="spellEnd"/>
      <w:r>
        <w:t xml:space="preserve"> </w:t>
      </w:r>
      <w:proofErr w:type="spellStart"/>
      <w:r>
        <w:t>имиджинг</w:t>
      </w:r>
      <w:proofErr w:type="spellEnd"/>
    </w:p>
    <w:p w:rsidR="0046228E" w:rsidRDefault="004F4F5F" w:rsidP="004F4F5F">
      <w:pPr>
        <w:pStyle w:val="a4"/>
        <w:spacing w:before="0" w:beforeAutospacing="0" w:after="120" w:afterAutospacing="0"/>
        <w:jc w:val="both"/>
      </w:pPr>
      <w:r>
        <w:t xml:space="preserve">Практическое руководство по созданию и настройке </w:t>
      </w:r>
      <w:proofErr w:type="spellStart"/>
      <w:r>
        <w:t>терагерцовой</w:t>
      </w:r>
      <w:proofErr w:type="spellEnd"/>
      <w:r>
        <w:t xml:space="preserve"> спектроскопической схемы</w:t>
      </w:r>
    </w:p>
    <w:p w:rsidR="0046228E" w:rsidRPr="0050752A" w:rsidRDefault="0046228E" w:rsidP="0046228E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BC034D" w:rsidRPr="00BC034D" w:rsidRDefault="00BC034D" w:rsidP="00BC034D">
      <w:pPr>
        <w:pStyle w:val="a8"/>
        <w:widowControl/>
        <w:numPr>
          <w:ilvl w:val="0"/>
          <w:numId w:val="42"/>
        </w:numPr>
        <w:spacing w:after="120" w:line="259" w:lineRule="auto"/>
        <w:jc w:val="left"/>
        <w:rPr>
          <w:rFonts w:eastAsia="Calibri"/>
        </w:rPr>
      </w:pPr>
      <w:r w:rsidRPr="00BC034D">
        <w:rPr>
          <w:rFonts w:eastAsia="Calibri"/>
        </w:rPr>
        <w:t>Обзорный доклад; доклад на выбранную тему</w:t>
      </w:r>
    </w:p>
    <w:p w:rsidR="00BC034D" w:rsidRPr="00BC034D" w:rsidRDefault="00BC034D" w:rsidP="00BC034D">
      <w:pPr>
        <w:pStyle w:val="a8"/>
        <w:widowControl/>
        <w:numPr>
          <w:ilvl w:val="0"/>
          <w:numId w:val="42"/>
        </w:numPr>
        <w:spacing w:after="120" w:line="259" w:lineRule="auto"/>
        <w:jc w:val="left"/>
        <w:rPr>
          <w:rFonts w:eastAsia="Calibri"/>
        </w:rPr>
      </w:pPr>
      <w:r w:rsidRPr="00BC034D">
        <w:rPr>
          <w:rFonts w:eastAsia="Calibri"/>
        </w:rPr>
        <w:t xml:space="preserve">Домашнее задание: аналитическое решение задачи генерации/регистрации </w:t>
      </w:r>
      <w:proofErr w:type="spellStart"/>
      <w:r w:rsidRPr="00BC034D">
        <w:rPr>
          <w:rFonts w:eastAsia="Calibri"/>
        </w:rPr>
        <w:t>терагерцового</w:t>
      </w:r>
      <w:proofErr w:type="spellEnd"/>
      <w:r w:rsidRPr="00BC034D">
        <w:rPr>
          <w:rFonts w:eastAsia="Calibri"/>
        </w:rPr>
        <w:t xml:space="preserve"> излучения </w:t>
      </w:r>
    </w:p>
    <w:p w:rsidR="0046228E" w:rsidRPr="000569D2" w:rsidRDefault="00BC034D" w:rsidP="00BC034D">
      <w:pPr>
        <w:pStyle w:val="a8"/>
        <w:widowControl/>
        <w:numPr>
          <w:ilvl w:val="0"/>
          <w:numId w:val="42"/>
        </w:numPr>
        <w:spacing w:after="120" w:line="259" w:lineRule="auto"/>
        <w:jc w:val="left"/>
      </w:pPr>
      <w:r w:rsidRPr="00BC034D">
        <w:rPr>
          <w:rFonts w:eastAsia="Calibri"/>
        </w:rPr>
        <w:t>Домашнее задание: численные оценки величин</w:t>
      </w:r>
    </w:p>
    <w:p w:rsidR="000569D2" w:rsidRDefault="000569D2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569D2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9D2" w:rsidRDefault="000569D2" w:rsidP="006B27C6">
            <w:pPr>
              <w:jc w:val="center"/>
            </w:pPr>
            <w:r w:rsidRPr="000569D2">
              <w:lastRenderedPageBreak/>
              <w:t xml:space="preserve">Техника и методика </w:t>
            </w:r>
            <w:proofErr w:type="spellStart"/>
            <w:r w:rsidRPr="000569D2">
              <w:t>терагерцового</w:t>
            </w:r>
            <w:proofErr w:type="spellEnd"/>
            <w:r w:rsidRPr="000569D2">
              <w:t xml:space="preserve"> эксперимента</w:t>
            </w:r>
          </w:p>
        </w:tc>
      </w:tr>
    </w:tbl>
    <w:p w:rsidR="000569D2" w:rsidRDefault="000569D2" w:rsidP="000569D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569D2" w:rsidRPr="00DD58DD" w:rsidRDefault="000569D2" w:rsidP="000569D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0569D2" w:rsidRDefault="000569D2" w:rsidP="000569D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569D2" w:rsidRPr="00C7696C" w:rsidRDefault="000569D2" w:rsidP="000569D2">
      <w:pPr>
        <w:ind w:firstLine="709"/>
      </w:pPr>
      <w:r w:rsidRPr="00292481">
        <w:t xml:space="preserve">Дисциплина Техника и методика </w:t>
      </w:r>
      <w:proofErr w:type="spellStart"/>
      <w:r w:rsidRPr="00292481">
        <w:t>терагерцового</w:t>
      </w:r>
      <w:proofErr w:type="spellEnd"/>
      <w:r w:rsidRPr="00292481">
        <w:t xml:space="preserve"> эксперимента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292481"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292481">
        <w:t>3</w:t>
      </w:r>
      <w:r w:rsidRPr="00A408A8">
        <w:t xml:space="preserve"> семестр</w:t>
      </w:r>
      <w:r>
        <w:t>е</w:t>
      </w:r>
      <w:r w:rsidRPr="00C7696C">
        <w:t>.</w:t>
      </w:r>
    </w:p>
    <w:p w:rsidR="000569D2" w:rsidRPr="00DA41CF" w:rsidRDefault="000569D2" w:rsidP="000569D2">
      <w:pPr>
        <w:ind w:firstLine="708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>. Базой для обучения по данному курсу являются следующие дисциплины</w:t>
      </w:r>
      <w:r w:rsidRPr="00DA41CF">
        <w:t>:</w:t>
      </w:r>
      <w:r>
        <w:t xml:space="preserve"> общая физика, электродинамика, </w:t>
      </w:r>
      <w:proofErr w:type="spellStart"/>
      <w:r>
        <w:t>фемтосекундная</w:t>
      </w:r>
      <w:proofErr w:type="spellEnd"/>
      <w:r>
        <w:t xml:space="preserve"> оптика</w:t>
      </w:r>
      <w:r w:rsidRPr="00DA41CF">
        <w:t xml:space="preserve">, </w:t>
      </w:r>
      <w:r>
        <w:t>г</w:t>
      </w:r>
      <w:r w:rsidRPr="00F86587">
        <w:t xml:space="preserve">енерация и регистрация </w:t>
      </w:r>
      <w:proofErr w:type="spellStart"/>
      <w:r w:rsidRPr="00F86587">
        <w:t>терагерцового</w:t>
      </w:r>
      <w:proofErr w:type="spellEnd"/>
      <w:r w:rsidRPr="00F86587">
        <w:t xml:space="preserve"> излучения</w:t>
      </w:r>
      <w:r>
        <w:t xml:space="preserve"> </w:t>
      </w:r>
      <w:r w:rsidRPr="00F86587">
        <w:t>ультракороткими лазерными импульсами</w:t>
      </w:r>
      <w:r>
        <w:t xml:space="preserve"> и программирование в среде </w:t>
      </w:r>
      <w:proofErr w:type="spellStart"/>
      <w:r>
        <w:rPr>
          <w:lang w:val="en-US"/>
        </w:rPr>
        <w:t>Labview</w:t>
      </w:r>
      <w:proofErr w:type="spellEnd"/>
      <w:r w:rsidRPr="001A41A2">
        <w:t xml:space="preserve"> </w:t>
      </w:r>
      <w:r>
        <w:t xml:space="preserve">и </w:t>
      </w:r>
      <w:proofErr w:type="spellStart"/>
      <w:r>
        <w:rPr>
          <w:lang w:val="en-US"/>
        </w:rPr>
        <w:t>Matlab</w:t>
      </w:r>
      <w:proofErr w:type="spellEnd"/>
      <w:r w:rsidRPr="001A41A2">
        <w:t>.</w:t>
      </w:r>
    </w:p>
    <w:p w:rsidR="000569D2" w:rsidRDefault="000569D2" w:rsidP="000569D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0569D2" w:rsidRDefault="000569D2" w:rsidP="000569D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569D2" w:rsidRDefault="000569D2" w:rsidP="000569D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0569D2" w:rsidRDefault="000569D2" w:rsidP="000569D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69D2" w:rsidRPr="00F73857" w:rsidRDefault="000569D2" w:rsidP="000569D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7625"/>
      </w:tblGrid>
      <w:tr w:rsidR="000569D2" w:rsidRPr="004551C3" w:rsidTr="006B27C6">
        <w:trPr>
          <w:jc w:val="center"/>
        </w:trPr>
        <w:tc>
          <w:tcPr>
            <w:tcW w:w="1720" w:type="dxa"/>
          </w:tcPr>
          <w:p w:rsidR="000569D2" w:rsidRPr="00324F8D" w:rsidRDefault="000569D2" w:rsidP="006B27C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832" w:type="dxa"/>
          </w:tcPr>
          <w:p w:rsidR="000569D2" w:rsidRPr="00324F8D" w:rsidRDefault="000569D2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69D2" w:rsidRPr="004551C3" w:rsidTr="006B27C6">
        <w:trPr>
          <w:jc w:val="center"/>
        </w:trPr>
        <w:tc>
          <w:tcPr>
            <w:tcW w:w="1720" w:type="dxa"/>
          </w:tcPr>
          <w:p w:rsidR="000569D2" w:rsidRPr="00324F8D" w:rsidRDefault="000569D2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832" w:type="dxa"/>
          </w:tcPr>
          <w:p w:rsidR="000569D2" w:rsidRPr="00FF1FBE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FF1FBE">
              <w:rPr>
                <w:i/>
              </w:rPr>
              <w:t>У1 УМЕТЬ:</w:t>
            </w:r>
            <w:r w:rsidRPr="00FF1FBE">
              <w:rPr>
                <w:iCs/>
              </w:rPr>
              <w:t xml:space="preserve"> анализировать </w:t>
            </w:r>
            <w:r>
              <w:rPr>
                <w:iCs/>
              </w:rPr>
              <w:t>возможные способы решения</w:t>
            </w:r>
            <w:r w:rsidRPr="00FF1FBE">
              <w:rPr>
                <w:iCs/>
              </w:rPr>
              <w:t xml:space="preserve"> исследовательских и практических задач</w:t>
            </w:r>
            <w:r>
              <w:rPr>
                <w:iCs/>
              </w:rPr>
              <w:t xml:space="preserve"> при подготовке к проведению </w:t>
            </w:r>
            <w:proofErr w:type="spellStart"/>
            <w:r>
              <w:rPr>
                <w:iCs/>
              </w:rPr>
              <w:t>терагерцового</w:t>
            </w:r>
            <w:proofErr w:type="spellEnd"/>
            <w:r>
              <w:rPr>
                <w:iCs/>
              </w:rPr>
              <w:t xml:space="preserve"> эксперимента.</w:t>
            </w:r>
          </w:p>
        </w:tc>
      </w:tr>
      <w:tr w:rsidR="000569D2" w:rsidRPr="004551C3" w:rsidTr="006B27C6">
        <w:trPr>
          <w:trHeight w:val="416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569D2" w:rsidRDefault="000569D2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0569D2" w:rsidRPr="004C3C2D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4C3C2D">
              <w:rPr>
                <w:i/>
                <w:iCs/>
              </w:rPr>
              <w:t>З1 ЗНАТЬ:</w:t>
            </w:r>
            <w:r w:rsidRPr="004C3C2D">
              <w:rPr>
                <w:iCs/>
              </w:rPr>
              <w:t xml:space="preserve"> Основные концепции современной лазерной физики</w:t>
            </w:r>
            <w:r w:rsidRPr="008F4429">
              <w:rPr>
                <w:iCs/>
              </w:rPr>
              <w:t>,</w:t>
            </w:r>
            <w:r>
              <w:rPr>
                <w:iCs/>
              </w:rPr>
              <w:t xml:space="preserve"> в том числе</w:t>
            </w:r>
            <w:r w:rsidRPr="009464BE">
              <w:rPr>
                <w:iCs/>
              </w:rPr>
              <w:t xml:space="preserve"> </w:t>
            </w:r>
            <w:r>
              <w:rPr>
                <w:iCs/>
              </w:rPr>
              <w:t xml:space="preserve">принципы генерации и детектирования </w:t>
            </w:r>
            <w:proofErr w:type="spellStart"/>
            <w:r>
              <w:rPr>
                <w:iCs/>
              </w:rPr>
              <w:t>терагерцового</w:t>
            </w:r>
            <w:proofErr w:type="spellEnd"/>
            <w:r>
              <w:rPr>
                <w:iCs/>
              </w:rPr>
              <w:t xml:space="preserve"> излучения. </w:t>
            </w:r>
          </w:p>
          <w:p w:rsidR="000569D2" w:rsidRPr="004C3C2D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4C3C2D">
              <w:rPr>
                <w:i/>
                <w:iCs/>
              </w:rPr>
              <w:t>У1 УМЕТЬ:</w:t>
            </w:r>
            <w:r>
              <w:rPr>
                <w:iCs/>
              </w:rPr>
              <w:t xml:space="preserve"> </w:t>
            </w:r>
            <w:r w:rsidRPr="004C3C2D">
              <w:rPr>
                <w:iCs/>
              </w:rPr>
              <w:t xml:space="preserve">Работать на </w:t>
            </w:r>
            <w:proofErr w:type="spellStart"/>
            <w:r>
              <w:rPr>
                <w:iCs/>
              </w:rPr>
              <w:t>терагерцовом</w:t>
            </w:r>
            <w:proofErr w:type="spellEnd"/>
            <w:r>
              <w:rPr>
                <w:iCs/>
              </w:rPr>
              <w:t xml:space="preserve"> спектрометре и пользоваться современными средствами измерений основных параметров </w:t>
            </w:r>
            <w:proofErr w:type="spellStart"/>
            <w:r>
              <w:rPr>
                <w:iCs/>
              </w:rPr>
              <w:t>терагерцового</w:t>
            </w:r>
            <w:proofErr w:type="spellEnd"/>
            <w:r>
              <w:rPr>
                <w:iCs/>
              </w:rPr>
              <w:t xml:space="preserve"> излучения</w:t>
            </w:r>
            <w:r w:rsidRPr="004C3C2D">
              <w:rPr>
                <w:iCs/>
              </w:rPr>
              <w:t>.</w:t>
            </w:r>
          </w:p>
          <w:p w:rsidR="000569D2" w:rsidRPr="004C3C2D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4C3C2D">
              <w:rPr>
                <w:i/>
                <w:iCs/>
              </w:rPr>
              <w:t>В1 ВЛАДЕТЬ:</w:t>
            </w:r>
            <w:r w:rsidRPr="004C3C2D">
              <w:rPr>
                <w:iCs/>
              </w:rPr>
              <w:t xml:space="preserve"> Современными теоретическими и экспериментальными методами исследований</w:t>
            </w:r>
            <w:r>
              <w:rPr>
                <w:iCs/>
              </w:rPr>
              <w:t xml:space="preserve"> в области </w:t>
            </w:r>
            <w:proofErr w:type="spellStart"/>
            <w:r>
              <w:rPr>
                <w:iCs/>
              </w:rPr>
              <w:t>терагерцовых</w:t>
            </w:r>
            <w:proofErr w:type="spellEnd"/>
            <w:r>
              <w:rPr>
                <w:iCs/>
              </w:rPr>
              <w:t xml:space="preserve"> технологий</w:t>
            </w:r>
            <w:r w:rsidRPr="004C3C2D">
              <w:rPr>
                <w:iCs/>
              </w:rPr>
              <w:t>.</w:t>
            </w:r>
          </w:p>
          <w:p w:rsidR="000569D2" w:rsidRPr="004C3C2D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4C3C2D">
              <w:rPr>
                <w:i/>
                <w:iCs/>
              </w:rPr>
              <w:t>В2 ВЛАДЕТЬ:</w:t>
            </w:r>
            <w:r w:rsidRPr="004C3C2D">
              <w:rPr>
                <w:iCs/>
              </w:rPr>
              <w:t xml:space="preserve"> Навыками чтения и восприятия научной литературы на английском языке.</w:t>
            </w:r>
          </w:p>
        </w:tc>
      </w:tr>
      <w:tr w:rsidR="000569D2" w:rsidRPr="004551C3" w:rsidTr="006B27C6">
        <w:trPr>
          <w:trHeight w:val="333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569D2" w:rsidRDefault="000569D2" w:rsidP="006B27C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0569D2" w:rsidRPr="004C3C2D" w:rsidRDefault="000569D2" w:rsidP="006B27C6">
            <w:pPr>
              <w:tabs>
                <w:tab w:val="num" w:pos="822"/>
              </w:tabs>
              <w:rPr>
                <w:iCs/>
              </w:rPr>
            </w:pPr>
            <w:r w:rsidRPr="004C3C2D">
              <w:rPr>
                <w:i/>
                <w:iCs/>
              </w:rPr>
              <w:t>З1 ЗНАТЬ:</w:t>
            </w:r>
            <w:r w:rsidRPr="004C3C2D">
              <w:rPr>
                <w:iCs/>
              </w:rPr>
              <w:t xml:space="preserve"> Современное состояние исследований в области </w:t>
            </w:r>
            <w:r>
              <w:rPr>
                <w:iCs/>
              </w:rPr>
              <w:t xml:space="preserve">методов генерации и детектирования </w:t>
            </w:r>
            <w:proofErr w:type="spellStart"/>
            <w:r>
              <w:rPr>
                <w:iCs/>
              </w:rPr>
              <w:t>терагерцового</w:t>
            </w:r>
            <w:proofErr w:type="spellEnd"/>
            <w:r>
              <w:rPr>
                <w:iCs/>
              </w:rPr>
              <w:t xml:space="preserve"> излучения.</w:t>
            </w:r>
          </w:p>
        </w:tc>
      </w:tr>
    </w:tbl>
    <w:p w:rsidR="000569D2" w:rsidRDefault="000569D2" w:rsidP="000569D2">
      <w:pPr>
        <w:pStyle w:val="a4"/>
        <w:spacing w:before="0" w:beforeAutospacing="0" w:after="120" w:afterAutospacing="0"/>
        <w:jc w:val="both"/>
        <w:rPr>
          <w:b/>
        </w:rPr>
      </w:pPr>
    </w:p>
    <w:p w:rsidR="000569D2" w:rsidRDefault="000569D2" w:rsidP="000569D2">
      <w:pPr>
        <w:pStyle w:val="a4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0569D2" w:rsidRPr="00324F8D" w:rsidRDefault="000569D2" w:rsidP="000569D2">
      <w:pPr>
        <w:ind w:firstLine="0"/>
        <w:rPr>
          <w:b/>
        </w:rPr>
      </w:pPr>
    </w:p>
    <w:p w:rsidR="000569D2" w:rsidRDefault="000569D2" w:rsidP="000569D2">
      <w:pPr>
        <w:ind w:firstLine="709"/>
      </w:pPr>
      <w:r w:rsidRPr="0096713D">
        <w:t xml:space="preserve">Объем дисциплины </w:t>
      </w:r>
      <w:r w:rsidRPr="000A2C7D">
        <w:t>составляет 3</w:t>
      </w:r>
      <w:r w:rsidRPr="0096713D">
        <w:t xml:space="preserve"> зачетных едини</w:t>
      </w:r>
      <w:r>
        <w:t xml:space="preserve">цы, </w:t>
      </w:r>
      <w:r w:rsidRPr="00A61DAE">
        <w:t>всего 108 часов, из которых 36 часов - контактная работа обучающегося с преподавателем (18 часов - занятия лекционного типа и 18 часов - занятия семинарского типа (научно-практические занятия)) и 72 часа</w:t>
      </w:r>
      <w:r w:rsidRPr="0096713D">
        <w:t xml:space="preserve"> </w:t>
      </w:r>
      <w:r>
        <w:t>-</w:t>
      </w:r>
      <w:r w:rsidRPr="0096713D">
        <w:t xml:space="preserve"> самостоятельная работа обучающегося.</w:t>
      </w:r>
    </w:p>
    <w:p w:rsidR="000569D2" w:rsidRDefault="000569D2" w:rsidP="000569D2">
      <w:pPr>
        <w:ind w:firstLine="709"/>
      </w:pPr>
    </w:p>
    <w:p w:rsidR="000569D2" w:rsidRDefault="000569D2" w:rsidP="000569D2">
      <w:pPr>
        <w:ind w:firstLine="709"/>
      </w:pPr>
    </w:p>
    <w:p w:rsidR="000569D2" w:rsidRDefault="000569D2" w:rsidP="000569D2">
      <w:pPr>
        <w:ind w:firstLine="709"/>
      </w:pPr>
      <w:r>
        <w:br w:type="page"/>
      </w:r>
    </w:p>
    <w:p w:rsidR="000569D2" w:rsidRPr="0047137C" w:rsidRDefault="000569D2" w:rsidP="000569D2">
      <w:pPr>
        <w:ind w:firstLine="709"/>
        <w:rPr>
          <w:b/>
          <w:u w:val="single"/>
        </w:rPr>
      </w:pPr>
    </w:p>
    <w:p w:rsidR="000569D2" w:rsidRPr="0050752A" w:rsidRDefault="000569D2" w:rsidP="000569D2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0569D2" w:rsidRDefault="000569D2" w:rsidP="000569D2">
      <w:pPr>
        <w:pStyle w:val="a4"/>
        <w:spacing w:before="0" w:beforeAutospacing="0" w:after="120" w:afterAutospacing="0"/>
      </w:pPr>
      <w:r>
        <w:t xml:space="preserve">Обзор методов генерации </w:t>
      </w:r>
      <w:proofErr w:type="spellStart"/>
      <w:r>
        <w:t>терагерцового</w:t>
      </w:r>
      <w:proofErr w:type="spellEnd"/>
      <w:r>
        <w:t xml:space="preserve"> излучения</w:t>
      </w:r>
    </w:p>
    <w:p w:rsidR="000569D2" w:rsidRDefault="000569D2" w:rsidP="000569D2">
      <w:pPr>
        <w:pStyle w:val="a4"/>
        <w:spacing w:before="0" w:beforeAutospacing="0" w:after="120" w:afterAutospacing="0"/>
      </w:pPr>
      <w:r>
        <w:t xml:space="preserve">Коллинеарная синхронная генерация </w:t>
      </w:r>
      <w:proofErr w:type="spellStart"/>
      <w:r>
        <w:t>терагерцового</w:t>
      </w:r>
      <w:proofErr w:type="spellEnd"/>
      <w:r>
        <w:t xml:space="preserve"> излучения в электрооптических кристаллах </w:t>
      </w:r>
    </w:p>
    <w:p w:rsidR="000569D2" w:rsidRDefault="000569D2" w:rsidP="000569D2">
      <w:pPr>
        <w:pStyle w:val="a4"/>
        <w:spacing w:before="0" w:beforeAutospacing="0" w:after="120" w:afterAutospacing="0"/>
      </w:pPr>
      <w:proofErr w:type="spellStart"/>
      <w:r>
        <w:t>Черенковская</w:t>
      </w:r>
      <w:proofErr w:type="spellEnd"/>
      <w:r>
        <w:t xml:space="preserve"> схема генерации </w:t>
      </w:r>
      <w:proofErr w:type="spellStart"/>
      <w:r>
        <w:t>терагерцового</w:t>
      </w:r>
      <w:proofErr w:type="spellEnd"/>
      <w:r>
        <w:t xml:space="preserve"> излучения</w:t>
      </w:r>
    </w:p>
    <w:p w:rsidR="000569D2" w:rsidRDefault="000569D2" w:rsidP="000569D2">
      <w:pPr>
        <w:pStyle w:val="a4"/>
        <w:spacing w:before="0" w:beforeAutospacing="0" w:after="120" w:afterAutospacing="0"/>
        <w:jc w:val="both"/>
      </w:pPr>
      <w:r>
        <w:t xml:space="preserve">Генерация </w:t>
      </w:r>
      <w:proofErr w:type="spellStart"/>
      <w:r>
        <w:t>терагерцового</w:t>
      </w:r>
      <w:proofErr w:type="spellEnd"/>
      <w:r>
        <w:t xml:space="preserve"> излучения импульсами с наклонным фронтом интенсивности</w:t>
      </w:r>
    </w:p>
    <w:p w:rsidR="000569D2" w:rsidRDefault="000569D2" w:rsidP="000569D2">
      <w:pPr>
        <w:pStyle w:val="a4"/>
        <w:spacing w:before="0" w:beforeAutospacing="0" w:after="120" w:afterAutospacing="0"/>
      </w:pPr>
      <w:r>
        <w:t xml:space="preserve">Обзор методов детектирования импульсного </w:t>
      </w:r>
      <w:proofErr w:type="spellStart"/>
      <w:r>
        <w:t>терагерцового</w:t>
      </w:r>
      <w:proofErr w:type="spellEnd"/>
      <w:r>
        <w:t xml:space="preserve"> излучения </w:t>
      </w:r>
    </w:p>
    <w:p w:rsidR="000569D2" w:rsidRDefault="000569D2" w:rsidP="000569D2">
      <w:pPr>
        <w:pStyle w:val="a4"/>
        <w:spacing w:before="0" w:beforeAutospacing="0" w:after="120" w:afterAutospacing="0"/>
      </w:pPr>
      <w:r>
        <w:t xml:space="preserve">Детектирование </w:t>
      </w:r>
      <w:proofErr w:type="spellStart"/>
      <w:r>
        <w:t>терагерцового</w:t>
      </w:r>
      <w:proofErr w:type="spellEnd"/>
      <w:r>
        <w:t xml:space="preserve"> излучения в условиях коллинеарного синхронизма</w:t>
      </w:r>
    </w:p>
    <w:p w:rsidR="000569D2" w:rsidRDefault="000569D2" w:rsidP="000569D2">
      <w:pPr>
        <w:pStyle w:val="a4"/>
        <w:spacing w:before="0" w:beforeAutospacing="0" w:after="120" w:afterAutospacing="0"/>
      </w:pPr>
      <w:r>
        <w:t xml:space="preserve">Детектирование </w:t>
      </w:r>
      <w:proofErr w:type="spellStart"/>
      <w:r>
        <w:t>терагерцового</w:t>
      </w:r>
      <w:proofErr w:type="spellEnd"/>
      <w:r>
        <w:t xml:space="preserve"> излучения в условиях неколлинеарного синхронизма </w:t>
      </w:r>
    </w:p>
    <w:p w:rsidR="000569D2" w:rsidRDefault="000569D2" w:rsidP="000569D2">
      <w:pPr>
        <w:pStyle w:val="a4"/>
        <w:spacing w:before="0" w:beforeAutospacing="0" w:after="120" w:afterAutospacing="0"/>
        <w:jc w:val="both"/>
      </w:pPr>
      <w:r>
        <w:t xml:space="preserve">Настройка и юстировка </w:t>
      </w:r>
      <w:proofErr w:type="spellStart"/>
      <w:r>
        <w:t>терагерцового</w:t>
      </w:r>
      <w:proofErr w:type="spellEnd"/>
      <w:r>
        <w:t xml:space="preserve"> спектрометра и системы </w:t>
      </w:r>
      <w:proofErr w:type="spellStart"/>
      <w:r>
        <w:t>имиджинга</w:t>
      </w:r>
      <w:proofErr w:type="spellEnd"/>
    </w:p>
    <w:p w:rsidR="000569D2" w:rsidRPr="0050752A" w:rsidRDefault="000569D2" w:rsidP="000569D2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0569D2" w:rsidRPr="000569D2" w:rsidRDefault="000569D2" w:rsidP="000569D2">
      <w:pPr>
        <w:pStyle w:val="a8"/>
        <w:widowControl/>
        <w:numPr>
          <w:ilvl w:val="0"/>
          <w:numId w:val="44"/>
        </w:numPr>
        <w:spacing w:after="120" w:line="259" w:lineRule="auto"/>
        <w:jc w:val="left"/>
        <w:rPr>
          <w:rFonts w:eastAsia="Calibri"/>
        </w:rPr>
      </w:pPr>
      <w:r>
        <w:rPr>
          <w:rFonts w:eastAsia="Calibri"/>
        </w:rPr>
        <w:t>Устный опрос</w:t>
      </w:r>
      <w:r w:rsidRPr="000569D2">
        <w:rPr>
          <w:rFonts w:eastAsia="Calibri"/>
        </w:rPr>
        <w:t xml:space="preserve"> </w:t>
      </w:r>
    </w:p>
    <w:p w:rsidR="00332C33" w:rsidRDefault="000569D2" w:rsidP="000569D2">
      <w:pPr>
        <w:pStyle w:val="a8"/>
        <w:widowControl/>
        <w:numPr>
          <w:ilvl w:val="0"/>
          <w:numId w:val="44"/>
        </w:numPr>
        <w:spacing w:after="120" w:line="259" w:lineRule="auto"/>
        <w:jc w:val="left"/>
        <w:rPr>
          <w:rFonts w:eastAsia="Calibri"/>
        </w:rPr>
      </w:pPr>
      <w:r>
        <w:rPr>
          <w:rFonts w:eastAsia="Calibri"/>
        </w:rPr>
        <w:t>В</w:t>
      </w:r>
      <w:r w:rsidRPr="000569D2">
        <w:rPr>
          <w:rFonts w:eastAsia="Calibri"/>
        </w:rPr>
        <w:t>ыполнение контрольных заданий</w:t>
      </w:r>
    </w:p>
    <w:p w:rsidR="00332C33" w:rsidRDefault="00332C33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32C33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C33" w:rsidRDefault="00332C33" w:rsidP="006B27C6">
            <w:pPr>
              <w:jc w:val="center"/>
            </w:pPr>
            <w:proofErr w:type="spellStart"/>
            <w:r w:rsidRPr="00332C33">
              <w:lastRenderedPageBreak/>
              <w:t>Фемтосекундная</w:t>
            </w:r>
            <w:proofErr w:type="spellEnd"/>
            <w:r w:rsidRPr="00332C33">
              <w:t xml:space="preserve"> оптика</w:t>
            </w:r>
          </w:p>
        </w:tc>
      </w:tr>
    </w:tbl>
    <w:p w:rsidR="00332C33" w:rsidRDefault="00332C33" w:rsidP="00332C3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32C33" w:rsidRPr="00DD58DD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32C33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32C33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32C33" w:rsidRPr="00C7696C" w:rsidRDefault="00332C33" w:rsidP="00332C33">
      <w:pPr>
        <w:ind w:firstLine="709"/>
      </w:pPr>
      <w:r w:rsidRPr="00C7696C">
        <w:t xml:space="preserve">Дисциплина </w:t>
      </w:r>
      <w:r>
        <w:t>«</w:t>
      </w:r>
      <w:proofErr w:type="spellStart"/>
      <w:r>
        <w:t>Фемтосекундная</w:t>
      </w:r>
      <w:proofErr w:type="spellEnd"/>
      <w:r>
        <w:t xml:space="preserve"> оптика»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</w:t>
      </w:r>
      <w:r w:rsidRPr="00C7696C">
        <w:t>в</w:t>
      </w:r>
      <w:r w:rsidRPr="00C7696C">
        <w:t xml:space="preserve">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284F4D"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FA49F8">
        <w:t>3</w:t>
      </w:r>
      <w:r w:rsidRPr="00A408A8">
        <w:t xml:space="preserve"> семестр</w:t>
      </w:r>
      <w:r>
        <w:t>е</w:t>
      </w:r>
      <w:r w:rsidRPr="00C7696C">
        <w:t>.</w:t>
      </w:r>
    </w:p>
    <w:p w:rsidR="00332C33" w:rsidRPr="00363C9C" w:rsidRDefault="00332C33" w:rsidP="00332C33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, </w:t>
      </w:r>
      <w:r w:rsidRPr="00363C9C">
        <w:t xml:space="preserve">включая </w:t>
      </w:r>
      <w:r w:rsidRPr="00284F4D">
        <w:t>курсы общей физики, математического анал</w:t>
      </w:r>
      <w:r w:rsidRPr="00284F4D">
        <w:t>и</w:t>
      </w:r>
      <w:r w:rsidRPr="00284F4D">
        <w:t>за, дифференциальных уравнений, электродинамики и квантовой электроники</w:t>
      </w:r>
    </w:p>
    <w:p w:rsidR="00332C33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32C33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332C33" w:rsidRDefault="00332C33" w:rsidP="00332C3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32C33" w:rsidRDefault="00332C33" w:rsidP="00332C33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332C33" w:rsidRPr="00F73857" w:rsidRDefault="00332C33" w:rsidP="00332C33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32C33" w:rsidRPr="004551C3" w:rsidTr="006B27C6">
        <w:trPr>
          <w:jc w:val="center"/>
        </w:trPr>
        <w:tc>
          <w:tcPr>
            <w:tcW w:w="1992" w:type="dxa"/>
          </w:tcPr>
          <w:p w:rsidR="00332C33" w:rsidRPr="00324F8D" w:rsidRDefault="00332C33" w:rsidP="00157FB8">
            <w:pPr>
              <w:tabs>
                <w:tab w:val="num" w:pos="822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332C33" w:rsidRPr="00324F8D" w:rsidRDefault="00332C33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32C33" w:rsidRPr="004551C3" w:rsidTr="006B27C6">
        <w:trPr>
          <w:jc w:val="center"/>
        </w:trPr>
        <w:tc>
          <w:tcPr>
            <w:tcW w:w="1992" w:type="dxa"/>
          </w:tcPr>
          <w:p w:rsidR="00332C33" w:rsidRPr="00284F4D" w:rsidRDefault="00332C33" w:rsidP="00157FB8">
            <w:pPr>
              <w:tabs>
                <w:tab w:val="num" w:pos="822"/>
              </w:tabs>
              <w:ind w:firstLine="0"/>
              <w:rPr>
                <w:i/>
              </w:rPr>
            </w:pPr>
            <w:r w:rsidRPr="00284F4D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З1 Знать</w:t>
            </w:r>
            <w:r w:rsidRPr="00284F4D">
              <w:t xml:space="preserve"> Основные концепции современной </w:t>
            </w:r>
            <w:proofErr w:type="spellStart"/>
            <w:r>
              <w:t>фемтосекундной</w:t>
            </w:r>
            <w:proofErr w:type="spellEnd"/>
            <w:r>
              <w:t xml:space="preserve"> опт</w:t>
            </w:r>
            <w:r>
              <w:t>и</w:t>
            </w:r>
            <w:r>
              <w:t>ки</w:t>
            </w:r>
          </w:p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 xml:space="preserve">У1 Уметь </w:t>
            </w:r>
            <w:r w:rsidRPr="00284F4D">
              <w:t xml:space="preserve">Работать на современном оборудовании </w:t>
            </w:r>
            <w:r>
              <w:t xml:space="preserve">для генерации и измерения </w:t>
            </w:r>
            <w:proofErr w:type="spellStart"/>
            <w:r>
              <w:t>фемтосекундных</w:t>
            </w:r>
            <w:proofErr w:type="spellEnd"/>
            <w:r>
              <w:t xml:space="preserve"> импульсов </w:t>
            </w:r>
          </w:p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 xml:space="preserve">В1 Владеть </w:t>
            </w:r>
            <w:r w:rsidRPr="00284F4D">
              <w:t>Современными теоретическими и экспериментальными методами исследований</w:t>
            </w:r>
            <w:r>
              <w:t xml:space="preserve"> лазерных импульсов </w:t>
            </w:r>
            <w:proofErr w:type="spellStart"/>
            <w:r>
              <w:t>фемтосекундной</w:t>
            </w:r>
            <w:proofErr w:type="spellEnd"/>
            <w:r>
              <w:t xml:space="preserve"> дл</w:t>
            </w:r>
            <w:r>
              <w:t>и</w:t>
            </w:r>
            <w:r>
              <w:t>тельности</w:t>
            </w:r>
          </w:p>
        </w:tc>
      </w:tr>
      <w:tr w:rsidR="00332C33" w:rsidRPr="004551C3" w:rsidTr="006B27C6">
        <w:trPr>
          <w:jc w:val="center"/>
        </w:trPr>
        <w:tc>
          <w:tcPr>
            <w:tcW w:w="1992" w:type="dxa"/>
          </w:tcPr>
          <w:p w:rsidR="00332C33" w:rsidRPr="00284F4D" w:rsidRDefault="00332C33" w:rsidP="00157FB8">
            <w:pPr>
              <w:tabs>
                <w:tab w:val="num" w:pos="822"/>
              </w:tabs>
              <w:ind w:firstLine="0"/>
              <w:rPr>
                <w:i/>
              </w:rPr>
            </w:pPr>
            <w:r w:rsidRPr="00284F4D">
              <w:rPr>
                <w:i/>
              </w:rPr>
              <w:t>ПК-2</w:t>
            </w:r>
          </w:p>
        </w:tc>
        <w:tc>
          <w:tcPr>
            <w:tcW w:w="7353" w:type="dxa"/>
          </w:tcPr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>З2 Знать</w:t>
            </w:r>
            <w:r w:rsidRPr="00284F4D">
              <w:t xml:space="preserve"> Современное состояние исследований в области </w:t>
            </w:r>
            <w:proofErr w:type="spellStart"/>
            <w:r>
              <w:t>фемтос</w:t>
            </w:r>
            <w:r>
              <w:t>е</w:t>
            </w:r>
            <w:r>
              <w:t>кундной</w:t>
            </w:r>
            <w:proofErr w:type="spellEnd"/>
            <w:r>
              <w:t xml:space="preserve"> опт</w:t>
            </w:r>
            <w:r>
              <w:t>и</w:t>
            </w:r>
            <w:r>
              <w:t>ки</w:t>
            </w:r>
          </w:p>
          <w:p w:rsidR="00332C33" w:rsidRPr="00E3148E" w:rsidRDefault="00332C33" w:rsidP="006B27C6">
            <w:pPr>
              <w:tabs>
                <w:tab w:val="num" w:pos="822"/>
              </w:tabs>
            </w:pPr>
            <w:r w:rsidRPr="00284F4D">
              <w:rPr>
                <w:i/>
              </w:rPr>
              <w:t xml:space="preserve">У2 Уметь </w:t>
            </w:r>
            <w:r w:rsidRPr="00284F4D">
              <w:t>Определять наиболее актуальные направления исследов</w:t>
            </w:r>
            <w:r w:rsidRPr="00284F4D">
              <w:t>а</w:t>
            </w:r>
            <w:r w:rsidRPr="00284F4D">
              <w:t>ний</w:t>
            </w:r>
            <w:r w:rsidRPr="00284F4D">
              <w:rPr>
                <w:i/>
              </w:rPr>
              <w:t xml:space="preserve"> </w:t>
            </w:r>
            <w:proofErr w:type="spellStart"/>
            <w:r>
              <w:t>фемтосекундной</w:t>
            </w:r>
            <w:proofErr w:type="spellEnd"/>
            <w:r>
              <w:t xml:space="preserve"> лазерной физики </w:t>
            </w:r>
          </w:p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 xml:space="preserve">В2 Владеть </w:t>
            </w:r>
            <w:r w:rsidRPr="00284F4D">
              <w:t>Навыками формулирования задач для членов исследов</w:t>
            </w:r>
            <w:r w:rsidRPr="00284F4D">
              <w:t>а</w:t>
            </w:r>
            <w:r w:rsidRPr="00284F4D">
              <w:t>тельской группы</w:t>
            </w:r>
          </w:p>
        </w:tc>
      </w:tr>
      <w:tr w:rsidR="00332C33" w:rsidRPr="004551C3" w:rsidTr="006B27C6">
        <w:trPr>
          <w:jc w:val="center"/>
        </w:trPr>
        <w:tc>
          <w:tcPr>
            <w:tcW w:w="1992" w:type="dxa"/>
          </w:tcPr>
          <w:p w:rsidR="00332C33" w:rsidRPr="00284F4D" w:rsidRDefault="00332C33" w:rsidP="00157FB8">
            <w:pPr>
              <w:tabs>
                <w:tab w:val="num" w:pos="822"/>
              </w:tabs>
              <w:ind w:firstLine="0"/>
              <w:rPr>
                <w:i/>
              </w:rPr>
            </w:pPr>
            <w:r w:rsidRPr="00284F4D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332C33" w:rsidRPr="00284F4D" w:rsidRDefault="00332C33" w:rsidP="006B27C6">
            <w:pPr>
              <w:tabs>
                <w:tab w:val="num" w:pos="822"/>
              </w:tabs>
              <w:rPr>
                <w:color w:val="000000"/>
              </w:rPr>
            </w:pPr>
            <w:r w:rsidRPr="00284F4D">
              <w:rPr>
                <w:i/>
              </w:rPr>
              <w:t>З3 Знать</w:t>
            </w:r>
            <w:r w:rsidRPr="00284F4D">
              <w:t xml:space="preserve"> М</w:t>
            </w:r>
            <w:r w:rsidRPr="00284F4D">
              <w:rPr>
                <w:color w:val="000000"/>
              </w:rPr>
              <w:t>етоды критического анализа и оценки современных н</w:t>
            </w:r>
            <w:r w:rsidRPr="00284F4D">
              <w:rPr>
                <w:color w:val="000000"/>
              </w:rPr>
              <w:t>а</w:t>
            </w:r>
            <w:r w:rsidRPr="00284F4D">
              <w:rPr>
                <w:color w:val="000000"/>
              </w:rPr>
              <w:t>учных достижений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фемтосекундной</w:t>
            </w:r>
            <w:proofErr w:type="spellEnd"/>
            <w:r>
              <w:t xml:space="preserve"> лазерной физики</w:t>
            </w:r>
            <w:r w:rsidRPr="00284F4D">
              <w:rPr>
                <w:color w:val="000000"/>
              </w:rPr>
              <w:t>, а также мет</w:t>
            </w:r>
            <w:r w:rsidRPr="00284F4D">
              <w:rPr>
                <w:color w:val="000000"/>
              </w:rPr>
              <w:t>о</w:t>
            </w:r>
            <w:r w:rsidRPr="00284F4D">
              <w:rPr>
                <w:color w:val="000000"/>
              </w:rPr>
              <w:t>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32C33" w:rsidRPr="00284F4D" w:rsidRDefault="00332C33" w:rsidP="006B27C6">
            <w:pPr>
              <w:tabs>
                <w:tab w:val="num" w:pos="822"/>
              </w:tabs>
              <w:rPr>
                <w:color w:val="000000"/>
              </w:rPr>
            </w:pPr>
            <w:r w:rsidRPr="00284F4D">
              <w:rPr>
                <w:i/>
              </w:rPr>
              <w:t>У3 Уметь</w:t>
            </w:r>
            <w:r w:rsidRPr="00284F4D">
              <w:rPr>
                <w:color w:val="000000"/>
              </w:rPr>
              <w:t xml:space="preserve"> Анализировать альтернативные варианты решения иссл</w:t>
            </w:r>
            <w:r w:rsidRPr="00284F4D">
              <w:rPr>
                <w:color w:val="000000"/>
              </w:rPr>
              <w:t>е</w:t>
            </w:r>
            <w:r w:rsidRPr="00284F4D">
              <w:rPr>
                <w:color w:val="000000"/>
              </w:rPr>
              <w:t>довательских и практических задач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фемтосекундной</w:t>
            </w:r>
            <w:proofErr w:type="spellEnd"/>
            <w:r>
              <w:t xml:space="preserve"> лазерной физ</w:t>
            </w:r>
            <w:r>
              <w:t>и</w:t>
            </w:r>
            <w:r>
              <w:t>ки</w:t>
            </w:r>
            <w:r w:rsidRPr="00284F4D">
              <w:rPr>
                <w:color w:val="000000"/>
              </w:rPr>
              <w:t xml:space="preserve"> и оценивать потенциальные в</w:t>
            </w:r>
            <w:r w:rsidRPr="00284F4D">
              <w:rPr>
                <w:color w:val="000000"/>
              </w:rPr>
              <w:t>ы</w:t>
            </w:r>
            <w:r w:rsidRPr="00284F4D">
              <w:rPr>
                <w:color w:val="000000"/>
              </w:rPr>
              <w:t>игрыши/проигрыши реализации этих вариантов</w:t>
            </w:r>
          </w:p>
          <w:p w:rsidR="00332C33" w:rsidRPr="00284F4D" w:rsidRDefault="00332C33" w:rsidP="006B27C6">
            <w:pPr>
              <w:tabs>
                <w:tab w:val="num" w:pos="822"/>
              </w:tabs>
              <w:rPr>
                <w:i/>
              </w:rPr>
            </w:pPr>
            <w:r w:rsidRPr="00284F4D">
              <w:rPr>
                <w:i/>
              </w:rPr>
              <w:t xml:space="preserve">В3 Владеть </w:t>
            </w:r>
            <w:r w:rsidRPr="00284F4D">
              <w:rPr>
                <w:color w:val="000000"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284F4D">
              <w:rPr>
                <w:color w:val="000000"/>
              </w:rPr>
              <w:t>с</w:t>
            </w:r>
            <w:r w:rsidRPr="00284F4D">
              <w:rPr>
                <w:color w:val="000000"/>
              </w:rPr>
              <w:t>следовательских и практических задач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фемтосекундной</w:t>
            </w:r>
            <w:proofErr w:type="spellEnd"/>
            <w:r>
              <w:t xml:space="preserve"> лазерной физики</w:t>
            </w:r>
            <w:r w:rsidRPr="00284F4D">
              <w:rPr>
                <w:color w:val="000000"/>
              </w:rPr>
              <w:t>, в том числе в междисципл</w:t>
            </w:r>
            <w:r w:rsidRPr="00284F4D">
              <w:rPr>
                <w:color w:val="000000"/>
              </w:rPr>
              <w:t>и</w:t>
            </w:r>
            <w:r w:rsidRPr="00284F4D">
              <w:rPr>
                <w:color w:val="000000"/>
              </w:rPr>
              <w:t>нарных областях</w:t>
            </w:r>
          </w:p>
        </w:tc>
      </w:tr>
    </w:tbl>
    <w:p w:rsidR="00332C33" w:rsidRDefault="00332C33" w:rsidP="00332C33">
      <w:pPr>
        <w:pStyle w:val="a4"/>
        <w:spacing w:before="0" w:beforeAutospacing="0" w:after="120" w:afterAutospacing="0"/>
        <w:jc w:val="both"/>
        <w:rPr>
          <w:b/>
        </w:rPr>
      </w:pPr>
    </w:p>
    <w:p w:rsidR="00332C33" w:rsidRDefault="00332C33" w:rsidP="00332C33">
      <w:pPr>
        <w:pStyle w:val="a4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32C33" w:rsidRPr="00324F8D" w:rsidRDefault="00332C33" w:rsidP="00332C33">
      <w:pPr>
        <w:ind w:firstLine="0"/>
        <w:rPr>
          <w:b/>
        </w:rPr>
      </w:pPr>
    </w:p>
    <w:p w:rsidR="00332C33" w:rsidRDefault="00332C33" w:rsidP="00332C33">
      <w:pPr>
        <w:ind w:firstLine="709"/>
      </w:pPr>
      <w:r w:rsidRPr="0096713D">
        <w:t xml:space="preserve">Объем дисциплины составляет </w:t>
      </w:r>
      <w:r>
        <w:t xml:space="preserve">3 </w:t>
      </w:r>
      <w:r w:rsidRPr="0096713D">
        <w:t>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 w:rsidRPr="00363C9C">
        <w:t>1</w:t>
      </w:r>
      <w:r>
        <w:t>08</w:t>
      </w:r>
      <w:r w:rsidRPr="0096713D">
        <w:t xml:space="preserve"> </w:t>
      </w:r>
      <w:proofErr w:type="spellStart"/>
      <w:r w:rsidRPr="0096713D">
        <w:t>ча</w:t>
      </w:r>
      <w:proofErr w:type="spellEnd"/>
      <w:r>
        <w:rPr>
          <w:lang w:val="en-US"/>
        </w:rPr>
        <w:t>c</w:t>
      </w:r>
      <w:proofErr w:type="spellStart"/>
      <w:r>
        <w:t>ов</w:t>
      </w:r>
      <w:proofErr w:type="spellEnd"/>
      <w:r w:rsidRPr="0096713D">
        <w:t xml:space="preserve">, из которых </w:t>
      </w:r>
      <w:r>
        <w:t>36</w:t>
      </w:r>
      <w:r w:rsidRPr="00FA49F8">
        <w:t xml:space="preserve"> </w:t>
      </w:r>
      <w:r w:rsidRPr="0096713D">
        <w:t>часов с</w:t>
      </w:r>
      <w:r w:rsidRPr="0096713D">
        <w:t>о</w:t>
      </w:r>
      <w:r w:rsidRPr="0096713D">
        <w:t xml:space="preserve">ставляет контактная работа обучающегося с </w:t>
      </w:r>
      <w:r w:rsidRPr="00867A30">
        <w:t>преподавателем (</w:t>
      </w:r>
      <w:r>
        <w:t>18</w:t>
      </w:r>
      <w:r w:rsidRPr="00867A30">
        <w:t xml:space="preserve"> часов</w:t>
      </w:r>
      <w:r>
        <w:t xml:space="preserve"> - </w:t>
      </w:r>
      <w:r w:rsidRPr="00867A30">
        <w:t>занятия лекционного типа</w:t>
      </w:r>
      <w:r>
        <w:t xml:space="preserve">,18 часов - </w:t>
      </w:r>
      <w:r w:rsidRPr="00867A30">
        <w:t xml:space="preserve">занятия </w:t>
      </w:r>
      <w:r>
        <w:t>семинарского</w:t>
      </w:r>
      <w:r w:rsidRPr="00867A30">
        <w:t xml:space="preserve"> типа</w:t>
      </w:r>
      <w:r>
        <w:t xml:space="preserve"> (семинары и научно-практические занятия)</w:t>
      </w:r>
      <w:r w:rsidRPr="00867A30">
        <w:t>), 72 час</w:t>
      </w:r>
      <w:r>
        <w:t>а</w:t>
      </w:r>
      <w:r w:rsidRPr="00867A30">
        <w:t xml:space="preserve"> составляет с</w:t>
      </w:r>
      <w:r w:rsidRPr="00867A30">
        <w:t>а</w:t>
      </w:r>
      <w:r w:rsidRPr="00867A30">
        <w:t>мостоятельная работа обучающегося</w:t>
      </w:r>
      <w:r>
        <w:t>.</w:t>
      </w:r>
    </w:p>
    <w:p w:rsidR="00332C33" w:rsidRPr="0050752A" w:rsidRDefault="00332C33" w:rsidP="00332C33">
      <w:pPr>
        <w:pStyle w:val="a4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332C33" w:rsidRDefault="00332C33" w:rsidP="00332C33">
      <w:pPr>
        <w:pStyle w:val="a4"/>
        <w:spacing w:before="0" w:beforeAutospacing="0" w:after="120" w:afterAutospacing="0"/>
      </w:pPr>
      <w:r>
        <w:t xml:space="preserve">Распространение </w:t>
      </w:r>
      <w:proofErr w:type="spellStart"/>
      <w:r>
        <w:t>фемтосекундного</w:t>
      </w:r>
      <w:proofErr w:type="spellEnd"/>
      <w:r>
        <w:t xml:space="preserve"> лазерного импульса в среде с дисперсией, Фурье оптика</w:t>
      </w:r>
    </w:p>
    <w:p w:rsidR="00332C33" w:rsidRDefault="00332C33" w:rsidP="00332C33">
      <w:pPr>
        <w:pStyle w:val="a4"/>
        <w:spacing w:before="0" w:beforeAutospacing="0" w:after="120" w:afterAutospacing="0"/>
      </w:pPr>
      <w:r>
        <w:t xml:space="preserve">Нелинейные эффекты при распространении </w:t>
      </w:r>
      <w:proofErr w:type="spellStart"/>
      <w:r>
        <w:t>фемтосекундного</w:t>
      </w:r>
      <w:proofErr w:type="spellEnd"/>
      <w:r>
        <w:t xml:space="preserve"> лазерного импульса в различных средах</w:t>
      </w:r>
    </w:p>
    <w:p w:rsidR="00332C33" w:rsidRDefault="00332C33" w:rsidP="00332C33">
      <w:pPr>
        <w:pStyle w:val="a4"/>
        <w:spacing w:before="0" w:beforeAutospacing="0" w:after="120" w:afterAutospacing="0"/>
      </w:pPr>
      <w:proofErr w:type="spellStart"/>
      <w:r>
        <w:t>Фемтосекундные</w:t>
      </w:r>
      <w:proofErr w:type="spellEnd"/>
      <w:r>
        <w:t xml:space="preserve"> лазеры</w:t>
      </w:r>
    </w:p>
    <w:p w:rsidR="00332C33" w:rsidRDefault="00332C33" w:rsidP="00332C33">
      <w:pPr>
        <w:pStyle w:val="a4"/>
        <w:spacing w:before="0" w:beforeAutospacing="0" w:after="120" w:afterAutospacing="0"/>
        <w:jc w:val="both"/>
      </w:pPr>
      <w:r>
        <w:t xml:space="preserve">Применение </w:t>
      </w:r>
      <w:proofErr w:type="spellStart"/>
      <w:r>
        <w:t>фемтосекундных</w:t>
      </w:r>
      <w:proofErr w:type="spellEnd"/>
      <w:r>
        <w:t xml:space="preserve"> лазеров для генерации и детектирования </w:t>
      </w:r>
      <w:proofErr w:type="spellStart"/>
      <w:r>
        <w:t>терагерцового</w:t>
      </w:r>
      <w:proofErr w:type="spellEnd"/>
      <w:r>
        <w:t xml:space="preserve"> излучения</w:t>
      </w:r>
    </w:p>
    <w:p w:rsidR="00332C33" w:rsidRPr="0050752A" w:rsidRDefault="00332C33" w:rsidP="00332C33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332C33" w:rsidRDefault="00332C33" w:rsidP="00BB2AF2">
      <w:pPr>
        <w:pStyle w:val="a8"/>
        <w:widowControl/>
        <w:numPr>
          <w:ilvl w:val="0"/>
          <w:numId w:val="46"/>
        </w:numPr>
        <w:spacing w:after="120" w:line="259" w:lineRule="auto"/>
        <w:ind w:left="867" w:hanging="357"/>
        <w:jc w:val="left"/>
        <w:rPr>
          <w:rFonts w:eastAsia="Calibri"/>
        </w:rPr>
      </w:pPr>
      <w:r>
        <w:rPr>
          <w:rFonts w:eastAsia="Calibri"/>
        </w:rPr>
        <w:t>Устный опрос</w:t>
      </w:r>
    </w:p>
    <w:p w:rsidR="000569D2" w:rsidRPr="00157FB8" w:rsidRDefault="00332C33" w:rsidP="00BB2AF2">
      <w:pPr>
        <w:pStyle w:val="a8"/>
        <w:widowControl/>
        <w:numPr>
          <w:ilvl w:val="0"/>
          <w:numId w:val="46"/>
        </w:numPr>
        <w:spacing w:after="120" w:line="259" w:lineRule="auto"/>
        <w:ind w:left="867" w:hanging="357"/>
        <w:jc w:val="left"/>
      </w:pPr>
      <w:r>
        <w:rPr>
          <w:rFonts w:eastAsia="Calibri"/>
        </w:rPr>
        <w:t>З</w:t>
      </w:r>
      <w:r>
        <w:rPr>
          <w:rFonts w:eastAsia="Calibri"/>
        </w:rPr>
        <w:t>а</w:t>
      </w:r>
      <w:r>
        <w:rPr>
          <w:rFonts w:eastAsia="Calibri"/>
        </w:rPr>
        <w:t>дачи для сам</w:t>
      </w:r>
      <w:r>
        <w:rPr>
          <w:rFonts w:eastAsia="Calibri"/>
        </w:rPr>
        <w:t>о</w:t>
      </w:r>
      <w:r>
        <w:rPr>
          <w:rFonts w:eastAsia="Calibri"/>
        </w:rPr>
        <w:t>стоятел</w:t>
      </w:r>
      <w:r>
        <w:rPr>
          <w:rFonts w:eastAsia="Calibri"/>
        </w:rPr>
        <w:t>ь</w:t>
      </w:r>
      <w:r>
        <w:rPr>
          <w:rFonts w:eastAsia="Calibri"/>
        </w:rPr>
        <w:t>ного р</w:t>
      </w:r>
      <w:r>
        <w:rPr>
          <w:rFonts w:eastAsia="Calibri"/>
        </w:rPr>
        <w:t>е</w:t>
      </w:r>
      <w:r>
        <w:rPr>
          <w:rFonts w:eastAsia="Calibri"/>
        </w:rPr>
        <w:t>шения</w:t>
      </w:r>
    </w:p>
    <w:p w:rsidR="00157FB8" w:rsidRDefault="00157FB8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57FB8" w:rsidRPr="00F5650B" w:rsidTr="006B27C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FB8" w:rsidRDefault="00157FB8" w:rsidP="006B27C6">
            <w:pPr>
              <w:jc w:val="center"/>
            </w:pPr>
            <w:r w:rsidRPr="00157FB8">
              <w:lastRenderedPageBreak/>
              <w:t>Лазерная физика</w:t>
            </w:r>
          </w:p>
        </w:tc>
      </w:tr>
    </w:tbl>
    <w:p w:rsidR="00157FB8" w:rsidRDefault="00157FB8" w:rsidP="00157FB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157FB8" w:rsidRPr="00DD58DD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57FB8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57FB8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57FB8" w:rsidRPr="00C7696C" w:rsidRDefault="00157FB8" w:rsidP="00157FB8">
      <w:pPr>
        <w:ind w:firstLine="709"/>
      </w:pPr>
      <w:r w:rsidRPr="00C7696C">
        <w:t xml:space="preserve">Дисциплина </w:t>
      </w:r>
      <w:r>
        <w:t>Лазер</w:t>
      </w:r>
      <w:r w:rsidRPr="00913AD5">
        <w:t>ная физика</w:t>
      </w:r>
      <w:r>
        <w:t xml:space="preserve"> </w:t>
      </w:r>
      <w:r w:rsidRPr="00C7696C">
        <w:t xml:space="preserve">относится к числу </w:t>
      </w:r>
      <w:r>
        <w:t xml:space="preserve">профессиональных дисциплин </w:t>
      </w:r>
      <w:r w:rsidRPr="00C7696C">
        <w:t xml:space="preserve">и изучается </w:t>
      </w:r>
      <w:r w:rsidRPr="00A408A8">
        <w:t xml:space="preserve">на </w:t>
      </w:r>
      <w:r w:rsidRPr="00C93A37"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C93A37">
        <w:t>6</w:t>
      </w:r>
      <w:r w:rsidRPr="00A408A8">
        <w:t xml:space="preserve"> семестр</w:t>
      </w:r>
      <w:r>
        <w:t>е</w:t>
      </w:r>
      <w:r w:rsidRPr="00C7696C">
        <w:t>.</w:t>
      </w:r>
    </w:p>
    <w:p w:rsidR="00157FB8" w:rsidRPr="00C7696C" w:rsidRDefault="00157FB8" w:rsidP="00157FB8">
      <w:pPr>
        <w:ind w:firstLine="709"/>
        <w:rPr>
          <w:i/>
        </w:rPr>
      </w:pPr>
      <w:r w:rsidRPr="00C7696C">
        <w:t xml:space="preserve">Освоение </w:t>
      </w:r>
      <w:r>
        <w:t>дисциплины</w:t>
      </w:r>
      <w:r w:rsidRPr="00C7696C">
        <w:t xml:space="preserve">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821A61">
        <w:t xml:space="preserve">в результате освоения </w:t>
      </w:r>
      <w:r>
        <w:t>следующих</w:t>
      </w:r>
      <w:r w:rsidRPr="00821A61">
        <w:t xml:space="preserve"> </w:t>
      </w:r>
      <w:r>
        <w:t xml:space="preserve">дисциплин: </w:t>
      </w:r>
      <w:r w:rsidRPr="00F83491">
        <w:t>общ</w:t>
      </w:r>
      <w:r>
        <w:t>ая</w:t>
      </w:r>
      <w:r w:rsidRPr="00F83491">
        <w:t xml:space="preserve"> физик</w:t>
      </w:r>
      <w:r>
        <w:t>а</w:t>
      </w:r>
      <w:r w:rsidRPr="00F83491">
        <w:t>, математическ</w:t>
      </w:r>
      <w:r>
        <w:t>ий анализ, дифференциальные</w:t>
      </w:r>
      <w:r w:rsidRPr="00F83491">
        <w:t xml:space="preserve"> уравн</w:t>
      </w:r>
      <w:r>
        <w:t>ения</w:t>
      </w:r>
      <w:r w:rsidRPr="00F83491">
        <w:t xml:space="preserve">, </w:t>
      </w:r>
      <w:r>
        <w:t>методы математической физики, электродинамика</w:t>
      </w:r>
      <w:r w:rsidRPr="00F83491">
        <w:t>, квантов</w:t>
      </w:r>
      <w:r>
        <w:t>ая</w:t>
      </w:r>
      <w:r w:rsidRPr="00F83491">
        <w:t xml:space="preserve"> механик</w:t>
      </w:r>
      <w:r>
        <w:t>а, физика волновых процессов, квантовая</w:t>
      </w:r>
      <w:r w:rsidRPr="00F83491">
        <w:t xml:space="preserve"> радиофизик</w:t>
      </w:r>
      <w:r>
        <w:t>а</w:t>
      </w:r>
      <w:r w:rsidRPr="00F83491">
        <w:t xml:space="preserve"> </w:t>
      </w:r>
      <w:r>
        <w:t>и специальные курсы, относящие</w:t>
      </w:r>
      <w:r w:rsidRPr="00F83491">
        <w:t>ся к лазерной физике.</w:t>
      </w:r>
      <w:r w:rsidRPr="00112F6E">
        <w:t xml:space="preserve"> </w:t>
      </w:r>
    </w:p>
    <w:p w:rsidR="00157FB8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57FB8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57FB8" w:rsidRDefault="00157FB8" w:rsidP="00157FB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57FB8" w:rsidRDefault="00157FB8" w:rsidP="00157FB8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27"/>
      </w:tblGrid>
      <w:tr w:rsidR="00157FB8" w:rsidRPr="00324F8D" w:rsidTr="006B27C6">
        <w:trPr>
          <w:jc w:val="center"/>
        </w:trPr>
        <w:tc>
          <w:tcPr>
            <w:tcW w:w="2533" w:type="dxa"/>
          </w:tcPr>
          <w:p w:rsidR="00157FB8" w:rsidRPr="00324F8D" w:rsidRDefault="00157FB8" w:rsidP="00157FB8">
            <w:pPr>
              <w:tabs>
                <w:tab w:val="num" w:pos="822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092" w:type="dxa"/>
          </w:tcPr>
          <w:p w:rsidR="00157FB8" w:rsidRPr="00324F8D" w:rsidRDefault="00157FB8" w:rsidP="006B27C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57FB8" w:rsidRPr="004A2362" w:rsidTr="006B27C6">
        <w:trPr>
          <w:jc w:val="center"/>
        </w:trPr>
        <w:tc>
          <w:tcPr>
            <w:tcW w:w="2533" w:type="dxa"/>
          </w:tcPr>
          <w:p w:rsidR="00157FB8" w:rsidRPr="004A2362" w:rsidRDefault="00157FB8" w:rsidP="00157FB8">
            <w:pPr>
              <w:tabs>
                <w:tab w:val="num" w:pos="822"/>
              </w:tabs>
              <w:ind w:firstLine="0"/>
            </w:pPr>
            <w:r w:rsidRPr="00112F6E">
              <w:t>ПК-1 Способность выполнять научно-исследовательские работы и получать новые научные результаты в области лазерной физики в составе научной группы</w:t>
            </w:r>
          </w:p>
        </w:tc>
        <w:tc>
          <w:tcPr>
            <w:tcW w:w="7092" w:type="dxa"/>
          </w:tcPr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 xml:space="preserve">ЗНАТЬ: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Основные концепции современной лазерной физики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 xml:space="preserve">УМЕТЬ: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Работать на современном оптическом и измерительном оборудовании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 xml:space="preserve">ВЛАДЕТЬ: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Современными теоретическими и экспериментальными методами исследований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 xml:space="preserve">ВЛАДЕТЬ: </w:t>
            </w:r>
          </w:p>
          <w:p w:rsidR="00157FB8" w:rsidRPr="004A2362" w:rsidRDefault="00157FB8" w:rsidP="006B27C6">
            <w:pPr>
              <w:tabs>
                <w:tab w:val="num" w:pos="822"/>
              </w:tabs>
            </w:pPr>
            <w:r w:rsidRPr="00112F6E">
              <w:t>Навыками чтения и восприятия научной литературы на английском языке</w:t>
            </w:r>
          </w:p>
        </w:tc>
      </w:tr>
      <w:tr w:rsidR="00157FB8" w:rsidRPr="004A2362" w:rsidTr="006B27C6">
        <w:trPr>
          <w:jc w:val="center"/>
        </w:trPr>
        <w:tc>
          <w:tcPr>
            <w:tcW w:w="2533" w:type="dxa"/>
          </w:tcPr>
          <w:p w:rsidR="00157FB8" w:rsidRPr="004A2362" w:rsidRDefault="00157FB8" w:rsidP="00157FB8">
            <w:pPr>
              <w:tabs>
                <w:tab w:val="num" w:pos="822"/>
              </w:tabs>
              <w:ind w:firstLine="0"/>
            </w:pPr>
            <w:r w:rsidRPr="00112F6E">
              <w:t>ПК-2 Способность самостоятельно ставить научные задачи и формулировать новые идеи в области лазерной физики</w:t>
            </w:r>
          </w:p>
        </w:tc>
        <w:tc>
          <w:tcPr>
            <w:tcW w:w="7092" w:type="dxa"/>
          </w:tcPr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 xml:space="preserve">ЗНАТЬ: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Современное состояние исследований в области лазерной физики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Определять наиболее актуальные направления исследований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4A2362" w:rsidRDefault="00157FB8" w:rsidP="006B27C6">
            <w:pPr>
              <w:tabs>
                <w:tab w:val="num" w:pos="822"/>
              </w:tabs>
            </w:pPr>
            <w:r w:rsidRPr="00112F6E">
              <w:t>Навыками формулирования задач для членов исследовательской группы</w:t>
            </w:r>
          </w:p>
        </w:tc>
      </w:tr>
      <w:tr w:rsidR="00157FB8" w:rsidRPr="004A2362" w:rsidTr="006B27C6">
        <w:trPr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4A2362" w:rsidRDefault="00157FB8" w:rsidP="00157FB8">
            <w:pPr>
              <w:tabs>
                <w:tab w:val="num" w:pos="822"/>
              </w:tabs>
              <w:ind w:firstLine="0"/>
            </w:pPr>
            <w:r w:rsidRPr="00112F6E">
              <w:t>ПК-3 Способность представлять полученные результаты научному сообществу и – в доступной форме – широкой общественности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ЗНАТЬ: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Требования к содержанию и правила оформления р</w:t>
            </w:r>
            <w:r w:rsidRPr="00112F6E">
              <w:t>у</w:t>
            </w:r>
            <w:r w:rsidRPr="00112F6E">
              <w:t>кописей к публикации в рецензируемых научных изданиях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Представлять результаты исследований в виде публикаций в научных изданиях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4A2362" w:rsidRDefault="00157FB8" w:rsidP="006B27C6">
            <w:pPr>
              <w:tabs>
                <w:tab w:val="num" w:pos="822"/>
              </w:tabs>
            </w:pPr>
            <w:r w:rsidRPr="00112F6E">
              <w:t xml:space="preserve">Навыками представления докладов </w:t>
            </w:r>
            <w:proofErr w:type="gramStart"/>
            <w:r w:rsidRPr="00112F6E">
              <w:t>и  ведения</w:t>
            </w:r>
            <w:proofErr w:type="gramEnd"/>
            <w:r w:rsidRPr="00112F6E">
              <w:t xml:space="preserve"> научной дискуссии на русском и английском языках</w:t>
            </w:r>
          </w:p>
        </w:tc>
      </w:tr>
      <w:tr w:rsidR="00157FB8" w:rsidRPr="004A2362" w:rsidTr="006B27C6">
        <w:trPr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4A2362" w:rsidRDefault="00157FB8" w:rsidP="00157FB8">
            <w:pPr>
              <w:tabs>
                <w:tab w:val="num" w:pos="822"/>
              </w:tabs>
              <w:ind w:firstLine="0"/>
            </w:pPr>
            <w:r w:rsidRPr="00112F6E">
              <w:t xml:space="preserve">ПК-4 Способность к составлению конкурсных заявок на гранты и отчетов по </w:t>
            </w:r>
            <w:r w:rsidRPr="00112F6E">
              <w:lastRenderedPageBreak/>
              <w:t>выполненным НИР, а также к коммерциализации научных результатов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lastRenderedPageBreak/>
              <w:t>ЗНАТЬ: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Нормативные документы для составления заявок на гранты, проектов НИР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lastRenderedPageBreak/>
              <w:t>Готовить заявки на получение грантов и составлять технические задания для заключения ко</w:t>
            </w:r>
            <w:r w:rsidRPr="00112F6E">
              <w:t>н</w:t>
            </w:r>
            <w:r w:rsidRPr="00112F6E">
              <w:t>трактов по НИР в области лазерной физики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Оценивать инновационную составляющую полученных результатов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Представлять результаты НИР би</w:t>
            </w:r>
            <w:r w:rsidRPr="00112F6E">
              <w:t>з</w:t>
            </w:r>
            <w:r w:rsidRPr="00112F6E">
              <w:t xml:space="preserve">нес-сообществу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Навыками составления отчетов по выполненным грантам и НИР в области лазерной физике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4A2362" w:rsidRDefault="00157FB8" w:rsidP="006B27C6">
            <w:pPr>
              <w:tabs>
                <w:tab w:val="num" w:pos="822"/>
              </w:tabs>
            </w:pPr>
            <w:r w:rsidRPr="00112F6E">
              <w:t>Навыками проведения патентного поиска</w:t>
            </w:r>
          </w:p>
        </w:tc>
      </w:tr>
      <w:tr w:rsidR="00157FB8" w:rsidRPr="004A2362" w:rsidTr="006B27C6">
        <w:trPr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112F6E" w:rsidRDefault="00157FB8" w:rsidP="00157FB8">
            <w:pPr>
              <w:tabs>
                <w:tab w:val="num" w:pos="822"/>
              </w:tabs>
              <w:ind w:firstLine="0"/>
            </w:pPr>
            <w:r w:rsidRPr="00112F6E">
              <w:lastRenderedPageBreak/>
      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157FB8" w:rsidRPr="004A2362" w:rsidRDefault="00157FB8" w:rsidP="00157FB8">
            <w:pPr>
              <w:tabs>
                <w:tab w:val="num" w:pos="822"/>
              </w:tabs>
              <w:ind w:firstLine="0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ЗНАТЬ: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proofErr w:type="gramStart"/>
            <w:r w:rsidRPr="00112F6E">
              <w:t>современные</w:t>
            </w:r>
            <w:proofErr w:type="gramEnd"/>
            <w:r w:rsidRPr="00112F6E">
              <w:t xml:space="preserve"> способы использования информационно-коммуникационных технологий в выбранной сфере деятельности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УМЕТЬ: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proofErr w:type="gramStart"/>
            <w:r w:rsidRPr="00112F6E">
              <w:t>выбирать</w:t>
            </w:r>
            <w:proofErr w:type="gramEnd"/>
            <w:r w:rsidRPr="00112F6E">
              <w:t xml:space="preserve"> и применять в профессиональной деятельности экспериментальные и расчетно-теоретические методы исследования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proofErr w:type="gramStart"/>
            <w:r w:rsidRPr="00112F6E">
              <w:t>навыками</w:t>
            </w:r>
            <w:proofErr w:type="gramEnd"/>
            <w:r w:rsidRPr="00112F6E">
              <w:t xml:space="preserve">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proofErr w:type="gramStart"/>
            <w:r w:rsidRPr="00112F6E">
              <w:t>навыками</w:t>
            </w:r>
            <w:proofErr w:type="gramEnd"/>
            <w:r w:rsidRPr="00112F6E">
              <w:t xml:space="preserve"> планирования научного исследования, анализа получаемых результатов и формулировки выводов </w:t>
            </w:r>
          </w:p>
          <w:p w:rsidR="00157FB8" w:rsidRPr="00112F6E" w:rsidRDefault="00157FB8" w:rsidP="006B27C6">
            <w:pPr>
              <w:tabs>
                <w:tab w:val="num" w:pos="822"/>
              </w:tabs>
            </w:pPr>
            <w:r w:rsidRPr="00112F6E">
              <w:t>ВЛАДЕТЬ:</w:t>
            </w:r>
          </w:p>
          <w:p w:rsidR="00157FB8" w:rsidRPr="004A2362" w:rsidRDefault="00157FB8" w:rsidP="006B27C6">
            <w:pPr>
              <w:tabs>
                <w:tab w:val="num" w:pos="822"/>
              </w:tabs>
            </w:pPr>
            <w:proofErr w:type="gramStart"/>
            <w:r w:rsidRPr="00112F6E">
              <w:t>навыками</w:t>
            </w:r>
            <w:proofErr w:type="gramEnd"/>
            <w:r w:rsidRPr="00112F6E">
              <w:t xml:space="preserve"> представления и продвижения результатов интеллектуальной деятельности </w:t>
            </w:r>
          </w:p>
        </w:tc>
      </w:tr>
    </w:tbl>
    <w:p w:rsidR="00157FB8" w:rsidRDefault="00157FB8" w:rsidP="00157FB8">
      <w:pPr>
        <w:ind w:firstLine="709"/>
        <w:jc w:val="center"/>
        <w:rPr>
          <w:b/>
        </w:rPr>
      </w:pPr>
    </w:p>
    <w:p w:rsidR="00157FB8" w:rsidRDefault="00157FB8" w:rsidP="00157FB8">
      <w:pPr>
        <w:pStyle w:val="a4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57FB8" w:rsidRPr="00324F8D" w:rsidRDefault="00157FB8" w:rsidP="00157FB8">
      <w:pPr>
        <w:ind w:firstLine="0"/>
        <w:rPr>
          <w:b/>
        </w:rPr>
      </w:pPr>
    </w:p>
    <w:p w:rsidR="00157FB8" w:rsidRDefault="00157FB8" w:rsidP="00157FB8">
      <w:pPr>
        <w:ind w:firstLine="709"/>
      </w:pPr>
      <w:r w:rsidRPr="0096713D">
        <w:t xml:space="preserve">Объем дисциплины составляет </w:t>
      </w:r>
      <w:r>
        <w:t>2</w:t>
      </w:r>
      <w:r w:rsidRPr="00913AD5">
        <w:t xml:space="preserve"> </w:t>
      </w:r>
      <w:r>
        <w:t>зачетные единицы, всего 72</w:t>
      </w:r>
      <w:r w:rsidRPr="0096713D">
        <w:t xml:space="preserve"> час</w:t>
      </w:r>
      <w:r>
        <w:t>а</w:t>
      </w:r>
      <w:r w:rsidRPr="00805E90">
        <w:t xml:space="preserve"> самостоятельн</w:t>
      </w:r>
      <w:r>
        <w:t xml:space="preserve">ой </w:t>
      </w:r>
      <w:r w:rsidRPr="00805E90">
        <w:t>работ</w:t>
      </w:r>
      <w:r>
        <w:t>ы</w:t>
      </w:r>
      <w:r w:rsidRPr="00805E90">
        <w:t xml:space="preserve"> обучающегося, в том числе 36 часов </w:t>
      </w:r>
      <w:r>
        <w:t>–</w:t>
      </w:r>
      <w:r w:rsidRPr="00805E90">
        <w:t xml:space="preserve"> </w:t>
      </w:r>
      <w:r>
        <w:t xml:space="preserve">подготовка к </w:t>
      </w:r>
      <w:r w:rsidRPr="00805E90">
        <w:t>экзамен</w:t>
      </w:r>
      <w:r>
        <w:t>у</w:t>
      </w:r>
      <w:r w:rsidRPr="00805E90">
        <w:t>.</w:t>
      </w:r>
    </w:p>
    <w:p w:rsidR="00157FB8" w:rsidRDefault="00157FB8" w:rsidP="00157FB8">
      <w:pPr>
        <w:pStyle w:val="a4"/>
        <w:spacing w:before="0" w:beforeAutospacing="0" w:after="120" w:afterAutospacing="0"/>
        <w:ind w:firstLine="539"/>
        <w:jc w:val="both"/>
      </w:pPr>
    </w:p>
    <w:p w:rsidR="00157FB8" w:rsidRPr="0050752A" w:rsidRDefault="00157FB8" w:rsidP="00157FB8">
      <w:pPr>
        <w:pStyle w:val="a4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157FB8" w:rsidRDefault="00157FB8" w:rsidP="00157FB8">
      <w:pPr>
        <w:pStyle w:val="a4"/>
        <w:spacing w:before="0" w:beforeAutospacing="0" w:after="120" w:afterAutospacing="0"/>
        <w:ind w:firstLine="539"/>
      </w:pPr>
      <w:r>
        <w:t>Линейная оптика</w:t>
      </w:r>
    </w:p>
    <w:p w:rsidR="00157FB8" w:rsidRDefault="00157FB8" w:rsidP="00157FB8">
      <w:pPr>
        <w:pStyle w:val="a4"/>
        <w:spacing w:before="0" w:beforeAutospacing="0" w:after="120" w:afterAutospacing="0"/>
        <w:ind w:firstLine="539"/>
      </w:pPr>
      <w:r>
        <w:t>Взаимодействие лазерного излучения с веществом</w:t>
      </w:r>
    </w:p>
    <w:p w:rsidR="00157FB8" w:rsidRDefault="00157FB8" w:rsidP="00157FB8">
      <w:pPr>
        <w:pStyle w:val="a4"/>
        <w:spacing w:before="0" w:beforeAutospacing="0" w:after="120" w:afterAutospacing="0"/>
        <w:ind w:firstLine="539"/>
        <w:jc w:val="both"/>
      </w:pPr>
      <w:r>
        <w:t>Физика лазеров</w:t>
      </w:r>
    </w:p>
    <w:p w:rsidR="00157FB8" w:rsidRDefault="00157FB8" w:rsidP="00157FB8">
      <w:pPr>
        <w:pStyle w:val="a4"/>
        <w:spacing w:before="0" w:beforeAutospacing="0" w:after="120" w:afterAutospacing="0"/>
        <w:ind w:firstLine="539"/>
        <w:jc w:val="both"/>
      </w:pPr>
    </w:p>
    <w:p w:rsidR="00157FB8" w:rsidRPr="0050752A" w:rsidRDefault="00157FB8" w:rsidP="00157FB8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157FB8" w:rsidRPr="00F86FB4" w:rsidRDefault="00157FB8" w:rsidP="00F86FB4">
      <w:pPr>
        <w:pStyle w:val="a8"/>
        <w:widowControl/>
        <w:numPr>
          <w:ilvl w:val="0"/>
          <w:numId w:val="47"/>
        </w:numPr>
        <w:spacing w:after="120" w:line="259" w:lineRule="auto"/>
        <w:jc w:val="left"/>
        <w:rPr>
          <w:rFonts w:eastAsia="Calibri"/>
        </w:rPr>
      </w:pPr>
      <w:bookmarkStart w:id="0" w:name="_GoBack"/>
      <w:r w:rsidRPr="00F86FB4">
        <w:rPr>
          <w:rFonts w:eastAsia="Calibri"/>
        </w:rPr>
        <w:t>Устный опрос</w:t>
      </w:r>
    </w:p>
    <w:p w:rsidR="00157FB8" w:rsidRPr="00895814" w:rsidRDefault="00157FB8" w:rsidP="00F86FB4">
      <w:pPr>
        <w:pStyle w:val="a8"/>
        <w:widowControl/>
        <w:numPr>
          <w:ilvl w:val="0"/>
          <w:numId w:val="47"/>
        </w:numPr>
        <w:spacing w:after="120" w:line="259" w:lineRule="auto"/>
        <w:jc w:val="left"/>
      </w:pPr>
      <w:r w:rsidRPr="00F86FB4">
        <w:rPr>
          <w:rFonts w:eastAsia="Calibri"/>
        </w:rPr>
        <w:t>З</w:t>
      </w:r>
      <w:r w:rsidRPr="00F86FB4">
        <w:rPr>
          <w:rFonts w:eastAsia="Calibri"/>
        </w:rPr>
        <w:t>а</w:t>
      </w:r>
      <w:r w:rsidRPr="00F86FB4">
        <w:rPr>
          <w:rFonts w:eastAsia="Calibri"/>
        </w:rPr>
        <w:t>дачи для сам</w:t>
      </w:r>
      <w:r w:rsidRPr="00F86FB4">
        <w:rPr>
          <w:rFonts w:eastAsia="Calibri"/>
        </w:rPr>
        <w:t>о</w:t>
      </w:r>
      <w:r w:rsidRPr="00F86FB4">
        <w:rPr>
          <w:rFonts w:eastAsia="Calibri"/>
        </w:rPr>
        <w:t>стоятел</w:t>
      </w:r>
      <w:r w:rsidRPr="00F86FB4">
        <w:rPr>
          <w:rFonts w:eastAsia="Calibri"/>
        </w:rPr>
        <w:t>ь</w:t>
      </w:r>
      <w:r w:rsidRPr="00F86FB4">
        <w:rPr>
          <w:rFonts w:eastAsia="Calibri"/>
        </w:rPr>
        <w:t>ного р</w:t>
      </w:r>
      <w:r w:rsidRPr="00F86FB4">
        <w:rPr>
          <w:rFonts w:eastAsia="Calibri"/>
        </w:rPr>
        <w:t>е</w:t>
      </w:r>
      <w:r w:rsidRPr="00F86FB4">
        <w:rPr>
          <w:rFonts w:eastAsia="Calibri"/>
        </w:rPr>
        <w:t>шения</w:t>
      </w:r>
    </w:p>
    <w:bookmarkEnd w:id="0"/>
    <w:p w:rsidR="00157FB8" w:rsidRPr="00895814" w:rsidRDefault="00157FB8" w:rsidP="00157FB8">
      <w:pPr>
        <w:widowControl/>
        <w:spacing w:after="120" w:line="259" w:lineRule="auto"/>
        <w:jc w:val="left"/>
      </w:pPr>
    </w:p>
    <w:sectPr w:rsidR="00157FB8" w:rsidRPr="008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FA5"/>
    <w:multiLevelType w:val="hybridMultilevel"/>
    <w:tmpl w:val="8F38C5A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6662477"/>
    <w:multiLevelType w:val="hybridMultilevel"/>
    <w:tmpl w:val="400C8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C2241"/>
    <w:multiLevelType w:val="hybridMultilevel"/>
    <w:tmpl w:val="00DAE748"/>
    <w:lvl w:ilvl="0" w:tplc="733EAC9C">
      <w:start w:val="1"/>
      <w:numFmt w:val="decimal"/>
      <w:lvlText w:val="%1."/>
      <w:lvlJc w:val="left"/>
      <w:pPr>
        <w:ind w:left="11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8F1269B"/>
    <w:multiLevelType w:val="hybridMultilevel"/>
    <w:tmpl w:val="0A6A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E14"/>
    <w:multiLevelType w:val="hybridMultilevel"/>
    <w:tmpl w:val="2A1AA954"/>
    <w:lvl w:ilvl="0" w:tplc="7C60CA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37C2"/>
    <w:multiLevelType w:val="hybridMultilevel"/>
    <w:tmpl w:val="9CA63ABE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14B62D4D"/>
    <w:multiLevelType w:val="hybridMultilevel"/>
    <w:tmpl w:val="3D8A5CE0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4053"/>
    <w:multiLevelType w:val="hybridMultilevel"/>
    <w:tmpl w:val="E34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3ADE"/>
    <w:multiLevelType w:val="hybridMultilevel"/>
    <w:tmpl w:val="8C4CE1A4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8D313D8"/>
    <w:multiLevelType w:val="hybridMultilevel"/>
    <w:tmpl w:val="E6F28AF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FC0758"/>
    <w:multiLevelType w:val="hybridMultilevel"/>
    <w:tmpl w:val="29F403B2"/>
    <w:lvl w:ilvl="0" w:tplc="27FC5084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4B61269"/>
    <w:multiLevelType w:val="hybridMultilevel"/>
    <w:tmpl w:val="97F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16BA"/>
    <w:multiLevelType w:val="hybridMultilevel"/>
    <w:tmpl w:val="F7C6FCDA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0288"/>
    <w:multiLevelType w:val="hybridMultilevel"/>
    <w:tmpl w:val="8F38C5A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7E36BC1"/>
    <w:multiLevelType w:val="hybridMultilevel"/>
    <w:tmpl w:val="8C4CE1A4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DC4C48"/>
    <w:multiLevelType w:val="hybridMultilevel"/>
    <w:tmpl w:val="61985F5C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29DB608A"/>
    <w:multiLevelType w:val="hybridMultilevel"/>
    <w:tmpl w:val="7CA08844"/>
    <w:lvl w:ilvl="0" w:tplc="7C60CA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C9A439C"/>
    <w:multiLevelType w:val="hybridMultilevel"/>
    <w:tmpl w:val="E22A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564442"/>
    <w:multiLevelType w:val="hybridMultilevel"/>
    <w:tmpl w:val="C62E7D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4931EA4"/>
    <w:multiLevelType w:val="hybridMultilevel"/>
    <w:tmpl w:val="5A58667C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6C27ED2"/>
    <w:multiLevelType w:val="hybridMultilevel"/>
    <w:tmpl w:val="F7C6FCDA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66AE"/>
    <w:multiLevelType w:val="hybridMultilevel"/>
    <w:tmpl w:val="E6A6F26A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377B35A6"/>
    <w:multiLevelType w:val="hybridMultilevel"/>
    <w:tmpl w:val="E36C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F0049"/>
    <w:multiLevelType w:val="hybridMultilevel"/>
    <w:tmpl w:val="3D0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963FB"/>
    <w:multiLevelType w:val="hybridMultilevel"/>
    <w:tmpl w:val="F6746464"/>
    <w:lvl w:ilvl="0" w:tplc="1FEC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9A229C5"/>
    <w:multiLevelType w:val="hybridMultilevel"/>
    <w:tmpl w:val="284420DA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3D7979E5"/>
    <w:multiLevelType w:val="hybridMultilevel"/>
    <w:tmpl w:val="5236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2421D"/>
    <w:multiLevelType w:val="hybridMultilevel"/>
    <w:tmpl w:val="8C4CE1A4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40507013"/>
    <w:multiLevelType w:val="hybridMultilevel"/>
    <w:tmpl w:val="5A58667C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430422FB"/>
    <w:multiLevelType w:val="hybridMultilevel"/>
    <w:tmpl w:val="770C958E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>
    <w:nsid w:val="4335133F"/>
    <w:multiLevelType w:val="hybridMultilevel"/>
    <w:tmpl w:val="3784203C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45EE75D1"/>
    <w:multiLevelType w:val="hybridMultilevel"/>
    <w:tmpl w:val="0A6A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571ED"/>
    <w:multiLevelType w:val="hybridMultilevel"/>
    <w:tmpl w:val="3D8A5CE0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132D0"/>
    <w:multiLevelType w:val="hybridMultilevel"/>
    <w:tmpl w:val="5710830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4F413B03"/>
    <w:multiLevelType w:val="hybridMultilevel"/>
    <w:tmpl w:val="4CF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B7770"/>
    <w:multiLevelType w:val="hybridMultilevel"/>
    <w:tmpl w:val="9D50B0D8"/>
    <w:lvl w:ilvl="0" w:tplc="B720CD2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60557F3"/>
    <w:multiLevelType w:val="hybridMultilevel"/>
    <w:tmpl w:val="8020DEA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5642601B"/>
    <w:multiLevelType w:val="hybridMultilevel"/>
    <w:tmpl w:val="7D38701E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5F1B52E9"/>
    <w:multiLevelType w:val="hybridMultilevel"/>
    <w:tmpl w:val="107E1E40"/>
    <w:lvl w:ilvl="0" w:tplc="B720CD26">
      <w:start w:val="1"/>
      <w:numFmt w:val="decimal"/>
      <w:lvlText w:val="%1."/>
      <w:lvlJc w:val="left"/>
      <w:pPr>
        <w:ind w:left="143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66AB009D"/>
    <w:multiLevelType w:val="hybridMultilevel"/>
    <w:tmpl w:val="4F92EA6A"/>
    <w:lvl w:ilvl="0" w:tplc="1FEC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8490D8A"/>
    <w:multiLevelType w:val="hybridMultilevel"/>
    <w:tmpl w:val="5A58667C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8D69BB"/>
    <w:multiLevelType w:val="hybridMultilevel"/>
    <w:tmpl w:val="0916077A"/>
    <w:lvl w:ilvl="0" w:tplc="733EAC9C">
      <w:start w:val="1"/>
      <w:numFmt w:val="decimal"/>
      <w:lvlText w:val="%1."/>
      <w:lvlJc w:val="left"/>
      <w:pPr>
        <w:ind w:left="11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>
    <w:nsid w:val="7C150CA4"/>
    <w:multiLevelType w:val="hybridMultilevel"/>
    <w:tmpl w:val="3E64D93E"/>
    <w:lvl w:ilvl="0" w:tplc="7C60CA7C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>
    <w:nsid w:val="7CC90359"/>
    <w:multiLevelType w:val="hybridMultilevel"/>
    <w:tmpl w:val="BB2AE2AE"/>
    <w:lvl w:ilvl="0" w:tplc="773A6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7CCD23D7"/>
    <w:multiLevelType w:val="hybridMultilevel"/>
    <w:tmpl w:val="5710830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F32663F"/>
    <w:multiLevelType w:val="hybridMultilevel"/>
    <w:tmpl w:val="BD9ED3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22"/>
  </w:num>
  <w:num w:numId="5">
    <w:abstractNumId w:val="23"/>
  </w:num>
  <w:num w:numId="6">
    <w:abstractNumId w:val="26"/>
  </w:num>
  <w:num w:numId="7">
    <w:abstractNumId w:val="11"/>
  </w:num>
  <w:num w:numId="8">
    <w:abstractNumId w:val="18"/>
  </w:num>
  <w:num w:numId="9">
    <w:abstractNumId w:val="39"/>
  </w:num>
  <w:num w:numId="10">
    <w:abstractNumId w:val="24"/>
  </w:num>
  <w:num w:numId="11">
    <w:abstractNumId w:val="12"/>
  </w:num>
  <w:num w:numId="12">
    <w:abstractNumId w:val="32"/>
  </w:num>
  <w:num w:numId="13">
    <w:abstractNumId w:val="44"/>
  </w:num>
  <w:num w:numId="14">
    <w:abstractNumId w:val="6"/>
  </w:num>
  <w:num w:numId="15">
    <w:abstractNumId w:val="20"/>
  </w:num>
  <w:num w:numId="16">
    <w:abstractNumId w:val="1"/>
  </w:num>
  <w:num w:numId="17">
    <w:abstractNumId w:val="10"/>
  </w:num>
  <w:num w:numId="18">
    <w:abstractNumId w:val="35"/>
  </w:num>
  <w:num w:numId="19">
    <w:abstractNumId w:val="15"/>
  </w:num>
  <w:num w:numId="20">
    <w:abstractNumId w:val="25"/>
  </w:num>
  <w:num w:numId="21">
    <w:abstractNumId w:val="37"/>
  </w:num>
  <w:num w:numId="22">
    <w:abstractNumId w:val="38"/>
  </w:num>
  <w:num w:numId="23">
    <w:abstractNumId w:val="29"/>
  </w:num>
  <w:num w:numId="24">
    <w:abstractNumId w:val="21"/>
  </w:num>
  <w:num w:numId="25">
    <w:abstractNumId w:val="31"/>
  </w:num>
  <w:num w:numId="26">
    <w:abstractNumId w:val="34"/>
  </w:num>
  <w:num w:numId="27">
    <w:abstractNumId w:val="7"/>
  </w:num>
  <w:num w:numId="28">
    <w:abstractNumId w:val="3"/>
  </w:num>
  <w:num w:numId="29">
    <w:abstractNumId w:val="42"/>
  </w:num>
  <w:num w:numId="30">
    <w:abstractNumId w:val="2"/>
  </w:num>
  <w:num w:numId="31">
    <w:abstractNumId w:val="41"/>
  </w:num>
  <w:num w:numId="32">
    <w:abstractNumId w:val="16"/>
  </w:num>
  <w:num w:numId="33">
    <w:abstractNumId w:val="4"/>
  </w:num>
  <w:num w:numId="34">
    <w:abstractNumId w:val="30"/>
  </w:num>
  <w:num w:numId="35">
    <w:abstractNumId w:val="14"/>
  </w:num>
  <w:num w:numId="36">
    <w:abstractNumId w:val="43"/>
  </w:num>
  <w:num w:numId="37">
    <w:abstractNumId w:val="27"/>
  </w:num>
  <w:num w:numId="38">
    <w:abstractNumId w:val="28"/>
  </w:num>
  <w:num w:numId="39">
    <w:abstractNumId w:val="8"/>
  </w:num>
  <w:num w:numId="40">
    <w:abstractNumId w:val="40"/>
  </w:num>
  <w:num w:numId="41">
    <w:abstractNumId w:val="19"/>
  </w:num>
  <w:num w:numId="42">
    <w:abstractNumId w:val="13"/>
  </w:num>
  <w:num w:numId="43">
    <w:abstractNumId w:val="0"/>
  </w:num>
  <w:num w:numId="44">
    <w:abstractNumId w:val="45"/>
  </w:num>
  <w:num w:numId="45">
    <w:abstractNumId w:val="33"/>
  </w:num>
  <w:num w:numId="46">
    <w:abstractNumId w:val="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569D2"/>
    <w:rsid w:val="00062FC7"/>
    <w:rsid w:val="00076493"/>
    <w:rsid w:val="0009018D"/>
    <w:rsid w:val="000A7A42"/>
    <w:rsid w:val="000D702C"/>
    <w:rsid w:val="0013702C"/>
    <w:rsid w:val="00157FB8"/>
    <w:rsid w:val="00160342"/>
    <w:rsid w:val="00166CC1"/>
    <w:rsid w:val="00181157"/>
    <w:rsid w:val="001C149B"/>
    <w:rsid w:val="00221F2D"/>
    <w:rsid w:val="00227C65"/>
    <w:rsid w:val="002450F6"/>
    <w:rsid w:val="00282E61"/>
    <w:rsid w:val="00290E8F"/>
    <w:rsid w:val="002A4ABE"/>
    <w:rsid w:val="002D1F0C"/>
    <w:rsid w:val="00317CC3"/>
    <w:rsid w:val="00332C33"/>
    <w:rsid w:val="003556E9"/>
    <w:rsid w:val="00386151"/>
    <w:rsid w:val="00441FA3"/>
    <w:rsid w:val="0046228E"/>
    <w:rsid w:val="004721AD"/>
    <w:rsid w:val="004772E2"/>
    <w:rsid w:val="00490887"/>
    <w:rsid w:val="004C2501"/>
    <w:rsid w:val="004E3CCE"/>
    <w:rsid w:val="004F4F5F"/>
    <w:rsid w:val="0050752A"/>
    <w:rsid w:val="005469F2"/>
    <w:rsid w:val="00563FF6"/>
    <w:rsid w:val="00572738"/>
    <w:rsid w:val="005A34D7"/>
    <w:rsid w:val="005B0A34"/>
    <w:rsid w:val="005E2C80"/>
    <w:rsid w:val="005F7A4B"/>
    <w:rsid w:val="0060073C"/>
    <w:rsid w:val="00604F70"/>
    <w:rsid w:val="00676B3B"/>
    <w:rsid w:val="00691528"/>
    <w:rsid w:val="006A60F6"/>
    <w:rsid w:val="006D6392"/>
    <w:rsid w:val="006D7B00"/>
    <w:rsid w:val="006F676D"/>
    <w:rsid w:val="00707203"/>
    <w:rsid w:val="00742FB6"/>
    <w:rsid w:val="00757E42"/>
    <w:rsid w:val="007A2CD8"/>
    <w:rsid w:val="007C5EFF"/>
    <w:rsid w:val="007D0F39"/>
    <w:rsid w:val="007E178B"/>
    <w:rsid w:val="00806348"/>
    <w:rsid w:val="00813EC4"/>
    <w:rsid w:val="00847541"/>
    <w:rsid w:val="008802D3"/>
    <w:rsid w:val="00895814"/>
    <w:rsid w:val="008B7F49"/>
    <w:rsid w:val="008D0DCE"/>
    <w:rsid w:val="008F101F"/>
    <w:rsid w:val="00905CB3"/>
    <w:rsid w:val="00946EFD"/>
    <w:rsid w:val="009E02E0"/>
    <w:rsid w:val="009E3DF5"/>
    <w:rsid w:val="009F3AE3"/>
    <w:rsid w:val="00A17806"/>
    <w:rsid w:val="00A22E1E"/>
    <w:rsid w:val="00A27D26"/>
    <w:rsid w:val="00A44F93"/>
    <w:rsid w:val="00A67F0F"/>
    <w:rsid w:val="00A97FA7"/>
    <w:rsid w:val="00AB4B16"/>
    <w:rsid w:val="00AC4356"/>
    <w:rsid w:val="00B044D9"/>
    <w:rsid w:val="00B04B3D"/>
    <w:rsid w:val="00B404F3"/>
    <w:rsid w:val="00B40D13"/>
    <w:rsid w:val="00BA1231"/>
    <w:rsid w:val="00BB2AF2"/>
    <w:rsid w:val="00BB527F"/>
    <w:rsid w:val="00BC034D"/>
    <w:rsid w:val="00BC5CBA"/>
    <w:rsid w:val="00BF4F77"/>
    <w:rsid w:val="00BF5E8F"/>
    <w:rsid w:val="00C50625"/>
    <w:rsid w:val="00C773E5"/>
    <w:rsid w:val="00CA5844"/>
    <w:rsid w:val="00CD35C4"/>
    <w:rsid w:val="00D15A59"/>
    <w:rsid w:val="00D16B26"/>
    <w:rsid w:val="00D21BD4"/>
    <w:rsid w:val="00D37392"/>
    <w:rsid w:val="00D445DA"/>
    <w:rsid w:val="00D5737D"/>
    <w:rsid w:val="00D7007A"/>
    <w:rsid w:val="00DA3824"/>
    <w:rsid w:val="00DD34F1"/>
    <w:rsid w:val="00DE18F1"/>
    <w:rsid w:val="00DF6B72"/>
    <w:rsid w:val="00E006BE"/>
    <w:rsid w:val="00E06295"/>
    <w:rsid w:val="00E62E78"/>
    <w:rsid w:val="00E70F55"/>
    <w:rsid w:val="00E72720"/>
    <w:rsid w:val="00ED595E"/>
    <w:rsid w:val="00F31C7D"/>
    <w:rsid w:val="00F54773"/>
    <w:rsid w:val="00F86968"/>
    <w:rsid w:val="00F86FB4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  <w:style w:type="paragraph" w:styleId="2">
    <w:name w:val="Body Text Indent 2"/>
    <w:basedOn w:val="a"/>
    <w:link w:val="20"/>
    <w:rsid w:val="00D21BD4"/>
    <w:pPr>
      <w:widowControl/>
      <w:tabs>
        <w:tab w:val="left" w:pos="851"/>
      </w:tabs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21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Îáû÷íûé"/>
    <w:rsid w:val="00D2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21BD4"/>
  </w:style>
  <w:style w:type="paragraph" w:styleId="a8">
    <w:name w:val="List Paragraph"/>
    <w:basedOn w:val="a"/>
    <w:uiPriority w:val="34"/>
    <w:qFormat/>
    <w:rsid w:val="00D4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27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110</cp:revision>
  <dcterms:created xsi:type="dcterms:W3CDTF">2016-04-07T09:03:00Z</dcterms:created>
  <dcterms:modified xsi:type="dcterms:W3CDTF">2016-04-07T19:13:00Z</dcterms:modified>
</cp:coreProperties>
</file>